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603D5" w14:textId="383D9C33" w:rsidR="001B68A8" w:rsidRDefault="000C6033" w:rsidP="001B68A8">
      <w:pPr>
        <w:pStyle w:val="NoSpacing"/>
        <w:rPr>
          <w:b/>
          <w:sz w:val="28"/>
          <w:szCs w:val="28"/>
        </w:rPr>
      </w:pPr>
      <w:r>
        <w:rPr>
          <w:rFonts w:ascii="Calibri" w:eastAsia="Times New Roman" w:hAnsi="Calibri" w:cs="Calibri"/>
          <w:b/>
          <w:bCs/>
          <w:noProof/>
          <w:color w:val="0E101A"/>
          <w:sz w:val="24"/>
          <w:szCs w:val="24"/>
          <w:lang w:eastAsia="en-GB"/>
        </w:rPr>
        <w:drawing>
          <wp:anchor distT="0" distB="0" distL="114300" distR="114300" simplePos="0" relativeHeight="251658240" behindDoc="0" locked="0" layoutInCell="1" allowOverlap="1" wp14:anchorId="69A2F9F7" wp14:editId="7E5C4789">
            <wp:simplePos x="0" y="0"/>
            <wp:positionH relativeFrom="column">
              <wp:posOffset>-150548</wp:posOffset>
            </wp:positionH>
            <wp:positionV relativeFrom="paragraph">
              <wp:posOffset>0</wp:posOffset>
            </wp:positionV>
            <wp:extent cx="1150369" cy="1318895"/>
            <wp:effectExtent l="0" t="0" r="0" b="0"/>
            <wp:wrapSquare wrapText="bothSides"/>
            <wp:docPr id="832496985"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496985" name="Picture 1" descr="A logo for a school&#10;&#10;AI-generated content may be incorrect."/>
                    <pic:cNvPicPr/>
                  </pic:nvPicPr>
                  <pic:blipFill>
                    <a:blip r:embed="rId7"/>
                    <a:stretch>
                      <a:fillRect/>
                    </a:stretch>
                  </pic:blipFill>
                  <pic:spPr>
                    <a:xfrm>
                      <a:off x="0" y="0"/>
                      <a:ext cx="1152551" cy="1321396"/>
                    </a:xfrm>
                    <a:prstGeom prst="rect">
                      <a:avLst/>
                    </a:prstGeom>
                  </pic:spPr>
                </pic:pic>
              </a:graphicData>
            </a:graphic>
            <wp14:sizeRelH relativeFrom="page">
              <wp14:pctWidth>0</wp14:pctWidth>
            </wp14:sizeRelH>
            <wp14:sizeRelV relativeFrom="page">
              <wp14:pctHeight>0</wp14:pctHeight>
            </wp14:sizeRelV>
          </wp:anchor>
        </w:drawing>
      </w:r>
    </w:p>
    <w:p w14:paraId="7C252DC7" w14:textId="77777777" w:rsidR="001C578E" w:rsidRDefault="001C578E" w:rsidP="001C578E">
      <w:pPr>
        <w:spacing w:after="0" w:line="240" w:lineRule="auto"/>
        <w:rPr>
          <w:rFonts w:ascii="Calibri" w:eastAsia="Times New Roman" w:hAnsi="Calibri" w:cs="Calibri"/>
          <w:b/>
          <w:bCs/>
          <w:color w:val="0E101A"/>
          <w:sz w:val="28"/>
          <w:szCs w:val="28"/>
          <w:lang w:eastAsia="en-GB"/>
        </w:rPr>
      </w:pPr>
    </w:p>
    <w:p w14:paraId="510D326F" w14:textId="77777777" w:rsidR="001C578E" w:rsidRDefault="001C578E" w:rsidP="001C578E">
      <w:pPr>
        <w:spacing w:after="0" w:line="240" w:lineRule="auto"/>
        <w:rPr>
          <w:rFonts w:ascii="Calibri" w:eastAsia="Times New Roman" w:hAnsi="Calibri" w:cs="Calibri"/>
          <w:b/>
          <w:bCs/>
          <w:color w:val="0E101A"/>
          <w:sz w:val="28"/>
          <w:szCs w:val="28"/>
          <w:lang w:eastAsia="en-GB"/>
        </w:rPr>
      </w:pPr>
    </w:p>
    <w:p w14:paraId="076B68EC" w14:textId="77777777" w:rsidR="001C578E" w:rsidRDefault="001C578E" w:rsidP="001C578E">
      <w:pPr>
        <w:spacing w:after="0" w:line="240" w:lineRule="auto"/>
        <w:rPr>
          <w:rFonts w:ascii="Calibri" w:eastAsia="Times New Roman" w:hAnsi="Calibri" w:cs="Calibri"/>
          <w:b/>
          <w:bCs/>
          <w:color w:val="0E101A"/>
          <w:sz w:val="28"/>
          <w:szCs w:val="28"/>
          <w:lang w:eastAsia="en-GB"/>
        </w:rPr>
      </w:pPr>
    </w:p>
    <w:p w14:paraId="23D77F70" w14:textId="65FD077B" w:rsidR="000C6033" w:rsidRDefault="001B68A8" w:rsidP="001B68A8">
      <w:pPr>
        <w:spacing w:after="0" w:line="240" w:lineRule="auto"/>
        <w:rPr>
          <w:rFonts w:ascii="Calibri" w:eastAsia="Times New Roman" w:hAnsi="Calibri" w:cs="Calibri"/>
          <w:color w:val="0E101A"/>
          <w:sz w:val="28"/>
          <w:szCs w:val="28"/>
          <w:lang w:eastAsia="en-GB"/>
        </w:rPr>
      </w:pPr>
      <w:r w:rsidRPr="001B68A8">
        <w:rPr>
          <w:rFonts w:ascii="Calibri" w:eastAsia="Times New Roman" w:hAnsi="Calibri" w:cs="Calibri"/>
          <w:b/>
          <w:bCs/>
          <w:color w:val="0E101A"/>
          <w:sz w:val="28"/>
          <w:szCs w:val="28"/>
          <w:lang w:eastAsia="en-GB"/>
        </w:rPr>
        <w:t>Behaviour on School Grounds</w:t>
      </w:r>
    </w:p>
    <w:p w14:paraId="3A9DECD2" w14:textId="77777777" w:rsidR="001C578E" w:rsidRPr="001C578E" w:rsidRDefault="001C578E" w:rsidP="001B68A8">
      <w:pPr>
        <w:spacing w:after="0" w:line="240" w:lineRule="auto"/>
        <w:rPr>
          <w:rFonts w:ascii="Calibri" w:eastAsia="Times New Roman" w:hAnsi="Calibri" w:cs="Calibri"/>
          <w:color w:val="0E101A"/>
          <w:sz w:val="28"/>
          <w:szCs w:val="28"/>
          <w:lang w:eastAsia="en-GB"/>
        </w:rPr>
      </w:pPr>
    </w:p>
    <w:p w14:paraId="3FB372EE" w14:textId="77777777" w:rsidR="001C578E" w:rsidRDefault="001C578E" w:rsidP="001B68A8">
      <w:pPr>
        <w:spacing w:after="0" w:line="240" w:lineRule="auto"/>
        <w:rPr>
          <w:rFonts w:ascii="Calibri" w:eastAsia="Times New Roman" w:hAnsi="Calibri" w:cs="Calibri"/>
          <w:color w:val="0E101A"/>
          <w:sz w:val="24"/>
          <w:szCs w:val="24"/>
          <w:lang w:eastAsia="en-GB"/>
        </w:rPr>
      </w:pPr>
    </w:p>
    <w:p w14:paraId="32F130DE" w14:textId="35314F14" w:rsidR="001B68A8" w:rsidRDefault="001B68A8" w:rsidP="001B68A8">
      <w:pPr>
        <w:spacing w:after="0" w:line="240" w:lineRule="auto"/>
        <w:rPr>
          <w:rFonts w:ascii="Calibri" w:eastAsia="Times New Roman" w:hAnsi="Calibri" w:cs="Calibri"/>
          <w:color w:val="0E101A"/>
          <w:sz w:val="24"/>
          <w:szCs w:val="24"/>
          <w:lang w:eastAsia="en-GB"/>
        </w:rPr>
      </w:pPr>
      <w:r w:rsidRPr="001B68A8">
        <w:rPr>
          <w:rFonts w:ascii="Calibri" w:eastAsia="Times New Roman" w:hAnsi="Calibri" w:cs="Calibri"/>
          <w:color w:val="0E101A"/>
          <w:sz w:val="24"/>
          <w:szCs w:val="24"/>
          <w:lang w:eastAsia="en-GB"/>
        </w:rPr>
        <w:t xml:space="preserve">All schools encourage close links with parents, carers and the community. We believe that pupils benefit when the relationship between home and school is a positive one. </w:t>
      </w:r>
      <w:r>
        <w:rPr>
          <w:rFonts w:ascii="Calibri" w:eastAsia="Times New Roman" w:hAnsi="Calibri" w:cs="Calibri"/>
          <w:color w:val="0E101A"/>
          <w:sz w:val="24"/>
          <w:szCs w:val="24"/>
          <w:lang w:eastAsia="en-GB"/>
        </w:rPr>
        <w:t xml:space="preserve"> </w:t>
      </w:r>
    </w:p>
    <w:p w14:paraId="2EC21585" w14:textId="77777777" w:rsidR="001B68A8" w:rsidRDefault="001B68A8" w:rsidP="001B68A8">
      <w:pPr>
        <w:spacing w:after="0" w:line="240" w:lineRule="auto"/>
        <w:rPr>
          <w:rFonts w:ascii="Calibri" w:eastAsia="Times New Roman" w:hAnsi="Calibri" w:cs="Calibri"/>
          <w:color w:val="0E101A"/>
          <w:sz w:val="24"/>
          <w:szCs w:val="24"/>
          <w:lang w:eastAsia="en-GB"/>
        </w:rPr>
      </w:pPr>
    </w:p>
    <w:p w14:paraId="7F1A972E" w14:textId="2C03D07B" w:rsidR="001B68A8" w:rsidRPr="001B68A8" w:rsidRDefault="001B68A8" w:rsidP="001B68A8">
      <w:pPr>
        <w:spacing w:after="0" w:line="240" w:lineRule="auto"/>
        <w:rPr>
          <w:rFonts w:ascii="Calibri" w:eastAsia="Times New Roman" w:hAnsi="Calibri" w:cs="Calibri"/>
          <w:color w:val="0E101A"/>
          <w:sz w:val="24"/>
          <w:szCs w:val="24"/>
          <w:lang w:eastAsia="en-GB"/>
        </w:rPr>
      </w:pPr>
      <w:r w:rsidRPr="001B68A8">
        <w:rPr>
          <w:rFonts w:ascii="Calibri" w:eastAsia="Times New Roman" w:hAnsi="Calibri" w:cs="Calibri"/>
          <w:color w:val="0E101A"/>
          <w:sz w:val="24"/>
          <w:szCs w:val="24"/>
          <w:lang w:eastAsia="en-GB"/>
        </w:rPr>
        <w:t xml:space="preserve">The vast majority of parents, carers and others visiting our school are keen to work with us and </w:t>
      </w:r>
      <w:r w:rsidR="00BD62B3">
        <w:rPr>
          <w:rFonts w:ascii="Calibri" w:eastAsia="Times New Roman" w:hAnsi="Calibri" w:cs="Calibri"/>
          <w:color w:val="0E101A"/>
          <w:sz w:val="24"/>
          <w:szCs w:val="24"/>
          <w:lang w:eastAsia="en-GB"/>
        </w:rPr>
        <w:t>support</w:t>
      </w:r>
      <w:r w:rsidRPr="001B68A8">
        <w:rPr>
          <w:rFonts w:ascii="Calibri" w:eastAsia="Times New Roman" w:hAnsi="Calibri" w:cs="Calibri"/>
          <w:color w:val="0E101A"/>
          <w:sz w:val="24"/>
          <w:szCs w:val="24"/>
          <w:lang w:eastAsia="en-GB"/>
        </w:rPr>
        <w:t xml:space="preserve"> the school. We recognise that disagreements and differences of opinion may occur, however, it is important that while issues are resolved we continue to treat each other with respect. </w:t>
      </w:r>
    </w:p>
    <w:p w14:paraId="7DE27CF6" w14:textId="77777777" w:rsidR="001B68A8" w:rsidRDefault="001B68A8" w:rsidP="001B68A8">
      <w:pPr>
        <w:spacing w:after="0" w:line="240" w:lineRule="auto"/>
        <w:rPr>
          <w:rFonts w:ascii="Calibri" w:eastAsia="Times New Roman" w:hAnsi="Calibri" w:cs="Calibri"/>
          <w:color w:val="0E101A"/>
          <w:sz w:val="24"/>
          <w:szCs w:val="24"/>
          <w:lang w:eastAsia="en-GB"/>
        </w:rPr>
      </w:pPr>
    </w:p>
    <w:p w14:paraId="3A26AFA8" w14:textId="66C064A8" w:rsidR="001B68A8" w:rsidRPr="001B68A8" w:rsidRDefault="001B68A8" w:rsidP="001B68A8">
      <w:pPr>
        <w:spacing w:after="0" w:line="240" w:lineRule="auto"/>
        <w:rPr>
          <w:rFonts w:ascii="Calibri" w:eastAsia="Times New Roman" w:hAnsi="Calibri" w:cs="Calibri"/>
          <w:color w:val="0E101A"/>
          <w:sz w:val="24"/>
          <w:szCs w:val="24"/>
          <w:lang w:eastAsia="en-GB"/>
        </w:rPr>
      </w:pPr>
      <w:r w:rsidRPr="001B68A8">
        <w:rPr>
          <w:rFonts w:ascii="Calibri" w:eastAsia="Times New Roman" w:hAnsi="Calibri" w:cs="Calibri"/>
          <w:color w:val="0E101A"/>
          <w:sz w:val="24"/>
          <w:szCs w:val="24"/>
          <w:lang w:eastAsia="en-GB"/>
        </w:rPr>
        <w:t>We believe staff, parents and children are entitled to a safe and protective environment in which to work. Behaviour that will cause harassment, alarm or distress is contrary to the aims of the school.</w:t>
      </w:r>
    </w:p>
    <w:p w14:paraId="0C568DEB" w14:textId="77777777" w:rsidR="001B68A8" w:rsidRDefault="001B68A8" w:rsidP="001B68A8">
      <w:pPr>
        <w:spacing w:after="0" w:line="240" w:lineRule="auto"/>
        <w:rPr>
          <w:rFonts w:ascii="Calibri" w:eastAsia="Times New Roman" w:hAnsi="Calibri" w:cs="Calibri"/>
          <w:b/>
          <w:bCs/>
          <w:color w:val="0E101A"/>
          <w:sz w:val="24"/>
          <w:szCs w:val="24"/>
          <w:lang w:eastAsia="en-GB"/>
        </w:rPr>
      </w:pPr>
    </w:p>
    <w:p w14:paraId="792D81E4" w14:textId="08EEA5D9" w:rsidR="001B68A8" w:rsidRDefault="001B68A8" w:rsidP="001B68A8">
      <w:pPr>
        <w:spacing w:after="0" w:line="240" w:lineRule="auto"/>
        <w:rPr>
          <w:rFonts w:ascii="Calibri" w:eastAsia="Times New Roman" w:hAnsi="Calibri" w:cs="Calibri"/>
          <w:b/>
          <w:bCs/>
          <w:color w:val="0E101A"/>
          <w:sz w:val="24"/>
          <w:szCs w:val="24"/>
          <w:lang w:eastAsia="en-GB"/>
        </w:rPr>
      </w:pPr>
      <w:r w:rsidRPr="001B68A8">
        <w:rPr>
          <w:rFonts w:ascii="Calibri" w:eastAsia="Times New Roman" w:hAnsi="Calibri" w:cs="Calibri"/>
          <w:b/>
          <w:bCs/>
          <w:color w:val="0E101A"/>
          <w:sz w:val="24"/>
          <w:szCs w:val="24"/>
          <w:lang w:eastAsia="en-GB"/>
        </w:rPr>
        <w:t> Aims</w:t>
      </w:r>
    </w:p>
    <w:p w14:paraId="6178EC57" w14:textId="77777777" w:rsidR="001B68A8" w:rsidRPr="001B68A8" w:rsidRDefault="001B68A8" w:rsidP="001B68A8">
      <w:pPr>
        <w:spacing w:after="0" w:line="240" w:lineRule="auto"/>
        <w:rPr>
          <w:rFonts w:ascii="Calibri" w:eastAsia="Times New Roman" w:hAnsi="Calibri" w:cs="Calibri"/>
          <w:color w:val="0E101A"/>
          <w:sz w:val="24"/>
          <w:szCs w:val="24"/>
          <w:lang w:eastAsia="en-GB"/>
        </w:rPr>
      </w:pPr>
    </w:p>
    <w:p w14:paraId="61DCFB11" w14:textId="199B115F" w:rsidR="001B68A8" w:rsidRDefault="001B68A8" w:rsidP="001B68A8">
      <w:pPr>
        <w:numPr>
          <w:ilvl w:val="0"/>
          <w:numId w:val="4"/>
        </w:numPr>
        <w:spacing w:after="0" w:line="240" w:lineRule="auto"/>
        <w:rPr>
          <w:rFonts w:ascii="Calibri" w:eastAsia="Times New Roman" w:hAnsi="Calibri" w:cs="Calibri"/>
          <w:color w:val="0E101A"/>
          <w:sz w:val="24"/>
          <w:szCs w:val="24"/>
          <w:lang w:eastAsia="en-GB"/>
        </w:rPr>
      </w:pPr>
      <w:r>
        <w:rPr>
          <w:rFonts w:ascii="Calibri" w:eastAsia="Times New Roman" w:hAnsi="Calibri" w:cs="Calibri"/>
          <w:color w:val="0E101A"/>
          <w:sz w:val="24"/>
          <w:szCs w:val="24"/>
          <w:lang w:eastAsia="en-GB"/>
        </w:rPr>
        <w:t>A</w:t>
      </w:r>
      <w:r w:rsidRPr="001B68A8">
        <w:rPr>
          <w:rFonts w:ascii="Calibri" w:eastAsia="Times New Roman" w:hAnsi="Calibri" w:cs="Calibri"/>
          <w:color w:val="0E101A"/>
          <w:sz w:val="24"/>
          <w:szCs w:val="24"/>
          <w:lang w:eastAsia="en-GB"/>
        </w:rPr>
        <w:t>ll members of our school community treat each other with respect</w:t>
      </w:r>
    </w:p>
    <w:p w14:paraId="2D872889" w14:textId="77777777" w:rsidR="001B68A8" w:rsidRPr="001B68A8" w:rsidRDefault="001B68A8" w:rsidP="001B68A8">
      <w:pPr>
        <w:spacing w:after="0" w:line="240" w:lineRule="auto"/>
        <w:ind w:left="720"/>
        <w:rPr>
          <w:rFonts w:ascii="Calibri" w:eastAsia="Times New Roman" w:hAnsi="Calibri" w:cs="Calibri"/>
          <w:color w:val="0E101A"/>
          <w:sz w:val="24"/>
          <w:szCs w:val="24"/>
          <w:lang w:eastAsia="en-GB"/>
        </w:rPr>
      </w:pPr>
    </w:p>
    <w:p w14:paraId="7598A319" w14:textId="23FF4099" w:rsidR="001B68A8" w:rsidRDefault="001B68A8" w:rsidP="001B68A8">
      <w:pPr>
        <w:spacing w:after="0" w:line="240" w:lineRule="auto"/>
        <w:rPr>
          <w:rFonts w:ascii="Calibri" w:eastAsia="Times New Roman" w:hAnsi="Calibri" w:cs="Calibri"/>
          <w:b/>
          <w:bCs/>
          <w:color w:val="0E101A"/>
          <w:sz w:val="24"/>
          <w:szCs w:val="24"/>
          <w:lang w:eastAsia="en-GB"/>
        </w:rPr>
      </w:pPr>
      <w:r w:rsidRPr="001B68A8">
        <w:rPr>
          <w:rFonts w:ascii="Calibri" w:eastAsia="Times New Roman" w:hAnsi="Calibri" w:cs="Calibri"/>
          <w:b/>
          <w:bCs/>
          <w:color w:val="0E101A"/>
          <w:sz w:val="24"/>
          <w:szCs w:val="24"/>
          <w:lang w:eastAsia="en-GB"/>
        </w:rPr>
        <w:t xml:space="preserve"> Expectations </w:t>
      </w:r>
    </w:p>
    <w:p w14:paraId="489BEB00" w14:textId="77777777" w:rsidR="001B68A8" w:rsidRPr="001B68A8" w:rsidRDefault="001B68A8" w:rsidP="001B68A8">
      <w:pPr>
        <w:spacing w:after="0" w:line="240" w:lineRule="auto"/>
        <w:rPr>
          <w:rFonts w:ascii="Calibri" w:eastAsia="Times New Roman" w:hAnsi="Calibri" w:cs="Calibri"/>
          <w:color w:val="0E101A"/>
          <w:sz w:val="24"/>
          <w:szCs w:val="24"/>
          <w:lang w:eastAsia="en-GB"/>
        </w:rPr>
      </w:pPr>
    </w:p>
    <w:p w14:paraId="7BB5F3CF" w14:textId="262E3B0C" w:rsidR="001B68A8" w:rsidRPr="001B68A8" w:rsidRDefault="001B68A8" w:rsidP="001B68A8">
      <w:pPr>
        <w:numPr>
          <w:ilvl w:val="0"/>
          <w:numId w:val="5"/>
        </w:numPr>
        <w:spacing w:after="0" w:line="240" w:lineRule="auto"/>
        <w:rPr>
          <w:rFonts w:ascii="Calibri" w:eastAsia="Times New Roman" w:hAnsi="Calibri" w:cs="Calibri"/>
          <w:color w:val="0E101A"/>
          <w:sz w:val="24"/>
          <w:szCs w:val="24"/>
          <w:lang w:eastAsia="en-GB"/>
        </w:rPr>
      </w:pPr>
      <w:r w:rsidRPr="001B68A8">
        <w:rPr>
          <w:rFonts w:ascii="Calibri" w:eastAsia="Times New Roman" w:hAnsi="Calibri" w:cs="Calibri"/>
          <w:color w:val="0E101A"/>
          <w:sz w:val="24"/>
          <w:szCs w:val="24"/>
          <w:lang w:eastAsia="en-GB"/>
        </w:rPr>
        <w:t>Adults set a good example to children at all times, showing them how to get along with all members of the school and the wider community</w:t>
      </w:r>
    </w:p>
    <w:p w14:paraId="0E57449D" w14:textId="569C06E3" w:rsidR="001B68A8" w:rsidRPr="001B68A8" w:rsidRDefault="001B68A8" w:rsidP="001B68A8">
      <w:pPr>
        <w:numPr>
          <w:ilvl w:val="0"/>
          <w:numId w:val="5"/>
        </w:numPr>
        <w:spacing w:after="0" w:line="240" w:lineRule="auto"/>
        <w:rPr>
          <w:rFonts w:ascii="Calibri" w:eastAsia="Times New Roman" w:hAnsi="Calibri" w:cs="Calibri"/>
          <w:color w:val="0E101A"/>
          <w:sz w:val="24"/>
          <w:szCs w:val="24"/>
          <w:lang w:eastAsia="en-GB"/>
        </w:rPr>
      </w:pPr>
      <w:r w:rsidRPr="001B68A8">
        <w:rPr>
          <w:rFonts w:ascii="Calibri" w:eastAsia="Times New Roman" w:hAnsi="Calibri" w:cs="Calibri"/>
          <w:color w:val="0E101A"/>
          <w:sz w:val="24"/>
          <w:szCs w:val="24"/>
          <w:lang w:eastAsia="en-GB"/>
        </w:rPr>
        <w:t>No-one on our school premises will be the victim of abusive behaviour or open to threats</w:t>
      </w:r>
    </w:p>
    <w:p w14:paraId="44EFEA9D" w14:textId="3AC10FE7" w:rsidR="001B68A8" w:rsidRPr="001B68A8" w:rsidRDefault="001B68A8" w:rsidP="001B68A8">
      <w:pPr>
        <w:numPr>
          <w:ilvl w:val="0"/>
          <w:numId w:val="5"/>
        </w:numPr>
        <w:spacing w:after="0" w:line="240" w:lineRule="auto"/>
        <w:rPr>
          <w:rFonts w:ascii="Calibri" w:eastAsia="Times New Roman" w:hAnsi="Calibri" w:cs="Calibri"/>
          <w:color w:val="0E101A"/>
          <w:sz w:val="24"/>
          <w:szCs w:val="24"/>
          <w:lang w:eastAsia="en-GB"/>
        </w:rPr>
      </w:pPr>
      <w:r w:rsidRPr="001B68A8">
        <w:rPr>
          <w:rFonts w:ascii="Calibri" w:eastAsia="Times New Roman" w:hAnsi="Calibri" w:cs="Calibri"/>
          <w:color w:val="0E101A"/>
          <w:sz w:val="24"/>
          <w:szCs w:val="24"/>
          <w:lang w:eastAsia="en-GB"/>
        </w:rPr>
        <w:t>Physical attacks and threatening behaviour, abusive or insulting language verbal or written</w:t>
      </w:r>
      <w:r>
        <w:rPr>
          <w:rFonts w:ascii="Calibri" w:eastAsia="Times New Roman" w:hAnsi="Calibri" w:cs="Calibri"/>
          <w:color w:val="0E101A"/>
          <w:sz w:val="24"/>
          <w:szCs w:val="24"/>
          <w:lang w:eastAsia="en-GB"/>
        </w:rPr>
        <w:t xml:space="preserve"> </w:t>
      </w:r>
      <w:r w:rsidRPr="001B68A8">
        <w:rPr>
          <w:rFonts w:ascii="Calibri" w:eastAsia="Times New Roman" w:hAnsi="Calibri" w:cs="Calibri"/>
          <w:color w:val="0E101A"/>
          <w:sz w:val="24"/>
          <w:szCs w:val="24"/>
          <w:lang w:eastAsia="en-GB"/>
        </w:rPr>
        <w:t>to staff, governors, parents and carers, children and other users of the school premises will not be tolerated and will result in the withdrawal of permission to be on school premises</w:t>
      </w:r>
    </w:p>
    <w:p w14:paraId="43086FFD" w14:textId="1B8BD7CD" w:rsidR="001B68A8" w:rsidRDefault="001B68A8" w:rsidP="001B68A8">
      <w:pPr>
        <w:numPr>
          <w:ilvl w:val="0"/>
          <w:numId w:val="5"/>
        </w:numPr>
        <w:spacing w:after="0" w:line="240" w:lineRule="auto"/>
        <w:rPr>
          <w:rFonts w:ascii="Calibri" w:eastAsia="Times New Roman" w:hAnsi="Calibri" w:cs="Calibri"/>
          <w:color w:val="0E101A"/>
          <w:sz w:val="24"/>
          <w:szCs w:val="24"/>
          <w:lang w:eastAsia="en-GB"/>
        </w:rPr>
      </w:pPr>
      <w:r w:rsidRPr="001B68A8">
        <w:rPr>
          <w:rFonts w:ascii="Calibri" w:eastAsia="Times New Roman" w:hAnsi="Calibri" w:cs="Calibri"/>
          <w:color w:val="0E101A"/>
          <w:sz w:val="24"/>
          <w:szCs w:val="24"/>
          <w:lang w:eastAsia="en-GB"/>
        </w:rPr>
        <w:t>Any parent or carer who is asked to leave the school premises will have the right to appeal the decision by writing to the chair of governors. Please note that incidents of rudeness will be logged with the chair of governors</w:t>
      </w:r>
    </w:p>
    <w:p w14:paraId="4CCA0CD3" w14:textId="77777777" w:rsidR="001B68A8" w:rsidRPr="001B68A8" w:rsidRDefault="001B68A8" w:rsidP="001B68A8">
      <w:pPr>
        <w:spacing w:after="0" w:line="240" w:lineRule="auto"/>
        <w:ind w:left="720"/>
        <w:rPr>
          <w:rFonts w:ascii="Calibri" w:eastAsia="Times New Roman" w:hAnsi="Calibri" w:cs="Calibri"/>
          <w:color w:val="0E101A"/>
          <w:sz w:val="24"/>
          <w:szCs w:val="24"/>
          <w:lang w:eastAsia="en-GB"/>
        </w:rPr>
      </w:pPr>
    </w:p>
    <w:p w14:paraId="35BD066A" w14:textId="77777777" w:rsidR="001B68A8" w:rsidRDefault="001B68A8" w:rsidP="001B68A8">
      <w:pPr>
        <w:spacing w:after="0" w:line="240" w:lineRule="auto"/>
        <w:rPr>
          <w:rFonts w:ascii="Calibri" w:eastAsia="Times New Roman" w:hAnsi="Calibri" w:cs="Calibri"/>
          <w:color w:val="0E101A"/>
          <w:sz w:val="24"/>
          <w:szCs w:val="24"/>
          <w:lang w:eastAsia="en-GB"/>
        </w:rPr>
      </w:pPr>
      <w:r w:rsidRPr="001B68A8">
        <w:rPr>
          <w:rFonts w:ascii="Calibri" w:eastAsia="Times New Roman" w:hAnsi="Calibri" w:cs="Calibri"/>
          <w:color w:val="0E101A"/>
          <w:sz w:val="24"/>
          <w:szCs w:val="24"/>
          <w:lang w:eastAsia="en-GB"/>
        </w:rPr>
        <w:t xml:space="preserve">The following types of behaviour are considered serious and unacceptable and will not be tolerated towards any member of the school community. This is not an exhaustive list but seeks to provide illustrations of such behaviour: </w:t>
      </w:r>
    </w:p>
    <w:p w14:paraId="00F510A7" w14:textId="77777777" w:rsidR="001B68A8" w:rsidRPr="001B68A8" w:rsidRDefault="001B68A8" w:rsidP="001B68A8">
      <w:pPr>
        <w:spacing w:after="0" w:line="240" w:lineRule="auto"/>
        <w:rPr>
          <w:rFonts w:ascii="Calibri" w:eastAsia="Times New Roman" w:hAnsi="Calibri" w:cs="Calibri"/>
          <w:color w:val="0E101A"/>
          <w:sz w:val="24"/>
          <w:szCs w:val="24"/>
          <w:lang w:eastAsia="en-GB"/>
        </w:rPr>
      </w:pPr>
    </w:p>
    <w:p w14:paraId="2FABF19E" w14:textId="77777777" w:rsidR="001B68A8" w:rsidRPr="001B68A8" w:rsidRDefault="001B68A8" w:rsidP="001B68A8">
      <w:pPr>
        <w:numPr>
          <w:ilvl w:val="0"/>
          <w:numId w:val="6"/>
        </w:numPr>
        <w:spacing w:after="0" w:line="240" w:lineRule="auto"/>
        <w:rPr>
          <w:rFonts w:ascii="Calibri" w:eastAsia="Times New Roman" w:hAnsi="Calibri" w:cs="Calibri"/>
          <w:color w:val="0E101A"/>
          <w:sz w:val="24"/>
          <w:szCs w:val="24"/>
          <w:lang w:eastAsia="en-GB"/>
        </w:rPr>
      </w:pPr>
      <w:r w:rsidRPr="001B68A8">
        <w:rPr>
          <w:rFonts w:ascii="Calibri" w:eastAsia="Times New Roman" w:hAnsi="Calibri" w:cs="Calibri"/>
          <w:color w:val="0E101A"/>
          <w:sz w:val="24"/>
          <w:szCs w:val="24"/>
          <w:lang w:eastAsia="en-GB"/>
        </w:rPr>
        <w:t xml:space="preserve">Shouting, either in person or over the telephone </w:t>
      </w:r>
    </w:p>
    <w:p w14:paraId="7260FD75" w14:textId="77777777" w:rsidR="001B68A8" w:rsidRPr="001B68A8" w:rsidRDefault="001B68A8" w:rsidP="001B68A8">
      <w:pPr>
        <w:numPr>
          <w:ilvl w:val="0"/>
          <w:numId w:val="6"/>
        </w:numPr>
        <w:spacing w:after="0" w:line="240" w:lineRule="auto"/>
        <w:rPr>
          <w:rFonts w:ascii="Calibri" w:eastAsia="Times New Roman" w:hAnsi="Calibri" w:cs="Calibri"/>
          <w:color w:val="0E101A"/>
          <w:sz w:val="24"/>
          <w:szCs w:val="24"/>
          <w:lang w:eastAsia="en-GB"/>
        </w:rPr>
      </w:pPr>
      <w:r w:rsidRPr="001B68A8">
        <w:rPr>
          <w:rFonts w:ascii="Calibri" w:eastAsia="Times New Roman" w:hAnsi="Calibri" w:cs="Calibri"/>
          <w:color w:val="0E101A"/>
          <w:sz w:val="24"/>
          <w:szCs w:val="24"/>
          <w:lang w:eastAsia="en-GB"/>
        </w:rPr>
        <w:t xml:space="preserve">Inappropriate posting on social media will be deemed as bullying </w:t>
      </w:r>
    </w:p>
    <w:p w14:paraId="0DE86127" w14:textId="26458310" w:rsidR="001B68A8" w:rsidRPr="001B68A8" w:rsidRDefault="001B68A8" w:rsidP="001B68A8">
      <w:pPr>
        <w:numPr>
          <w:ilvl w:val="0"/>
          <w:numId w:val="6"/>
        </w:numPr>
        <w:spacing w:after="0" w:line="240" w:lineRule="auto"/>
        <w:rPr>
          <w:rFonts w:ascii="Calibri" w:eastAsia="Times New Roman" w:hAnsi="Calibri" w:cs="Calibri"/>
          <w:color w:val="0E101A"/>
          <w:sz w:val="24"/>
          <w:szCs w:val="24"/>
          <w:lang w:eastAsia="en-GB"/>
        </w:rPr>
      </w:pPr>
      <w:r w:rsidRPr="001B68A8">
        <w:rPr>
          <w:rFonts w:ascii="Calibri" w:eastAsia="Times New Roman" w:hAnsi="Calibri" w:cs="Calibri"/>
          <w:color w:val="0E101A"/>
          <w:sz w:val="24"/>
          <w:szCs w:val="24"/>
          <w:lang w:eastAsia="en-GB"/>
        </w:rPr>
        <w:t>Speaking in an aggressive</w:t>
      </w:r>
      <w:r>
        <w:rPr>
          <w:rFonts w:ascii="Calibri" w:eastAsia="Times New Roman" w:hAnsi="Calibri" w:cs="Calibri"/>
          <w:color w:val="0E101A"/>
          <w:sz w:val="24"/>
          <w:szCs w:val="24"/>
          <w:lang w:eastAsia="en-GB"/>
        </w:rPr>
        <w:t xml:space="preserve"> or </w:t>
      </w:r>
      <w:r w:rsidRPr="001B68A8">
        <w:rPr>
          <w:rFonts w:ascii="Calibri" w:eastAsia="Times New Roman" w:hAnsi="Calibri" w:cs="Calibri"/>
          <w:color w:val="0E101A"/>
          <w:sz w:val="24"/>
          <w:szCs w:val="24"/>
          <w:lang w:eastAsia="en-GB"/>
        </w:rPr>
        <w:t xml:space="preserve">threatening tone, either in person or over the telephone </w:t>
      </w:r>
    </w:p>
    <w:p w14:paraId="26E3BB29" w14:textId="77777777" w:rsidR="001B68A8" w:rsidRPr="001B68A8" w:rsidRDefault="001B68A8" w:rsidP="001B68A8">
      <w:pPr>
        <w:numPr>
          <w:ilvl w:val="0"/>
          <w:numId w:val="6"/>
        </w:numPr>
        <w:spacing w:after="0" w:line="240" w:lineRule="auto"/>
        <w:rPr>
          <w:rFonts w:ascii="Calibri" w:eastAsia="Times New Roman" w:hAnsi="Calibri" w:cs="Calibri"/>
          <w:color w:val="0E101A"/>
          <w:sz w:val="24"/>
          <w:szCs w:val="24"/>
          <w:lang w:eastAsia="en-GB"/>
        </w:rPr>
      </w:pPr>
      <w:r w:rsidRPr="001B68A8">
        <w:rPr>
          <w:rFonts w:ascii="Calibri" w:eastAsia="Times New Roman" w:hAnsi="Calibri" w:cs="Calibri"/>
          <w:color w:val="0E101A"/>
          <w:sz w:val="24"/>
          <w:szCs w:val="24"/>
          <w:lang w:eastAsia="en-GB"/>
        </w:rPr>
        <w:t xml:space="preserve">Physically intimidating, e.g. standing very close, pointing in another person’s face </w:t>
      </w:r>
    </w:p>
    <w:p w14:paraId="098FCAE5" w14:textId="6171169C" w:rsidR="001B68A8" w:rsidRPr="001B68A8" w:rsidRDefault="001B68A8" w:rsidP="001B68A8">
      <w:pPr>
        <w:numPr>
          <w:ilvl w:val="0"/>
          <w:numId w:val="6"/>
        </w:numPr>
        <w:spacing w:after="0" w:line="240" w:lineRule="auto"/>
        <w:rPr>
          <w:rFonts w:ascii="Calibri" w:eastAsia="Times New Roman" w:hAnsi="Calibri" w:cs="Calibri"/>
          <w:color w:val="0E101A"/>
          <w:sz w:val="24"/>
          <w:szCs w:val="24"/>
          <w:lang w:eastAsia="en-GB"/>
        </w:rPr>
      </w:pPr>
      <w:r w:rsidRPr="001B68A8">
        <w:rPr>
          <w:rFonts w:ascii="Calibri" w:eastAsia="Times New Roman" w:hAnsi="Calibri" w:cs="Calibri"/>
          <w:color w:val="0E101A"/>
          <w:sz w:val="24"/>
          <w:szCs w:val="24"/>
          <w:lang w:eastAsia="en-GB"/>
        </w:rPr>
        <w:t>The use of aggressive hand gestures</w:t>
      </w:r>
      <w:r>
        <w:rPr>
          <w:rFonts w:ascii="Calibri" w:eastAsia="Times New Roman" w:hAnsi="Calibri" w:cs="Calibri"/>
          <w:color w:val="0E101A"/>
          <w:sz w:val="24"/>
          <w:szCs w:val="24"/>
          <w:lang w:eastAsia="en-GB"/>
        </w:rPr>
        <w:t xml:space="preserve"> or </w:t>
      </w:r>
      <w:r w:rsidRPr="001B68A8">
        <w:rPr>
          <w:rFonts w:ascii="Calibri" w:eastAsia="Times New Roman" w:hAnsi="Calibri" w:cs="Calibri"/>
          <w:color w:val="0E101A"/>
          <w:sz w:val="24"/>
          <w:szCs w:val="24"/>
          <w:lang w:eastAsia="en-GB"/>
        </w:rPr>
        <w:t>exaggerated movements</w:t>
      </w:r>
    </w:p>
    <w:p w14:paraId="6C67731A" w14:textId="77777777" w:rsidR="001B68A8" w:rsidRPr="001B68A8" w:rsidRDefault="001B68A8" w:rsidP="001B68A8">
      <w:pPr>
        <w:numPr>
          <w:ilvl w:val="0"/>
          <w:numId w:val="6"/>
        </w:numPr>
        <w:spacing w:after="0" w:line="240" w:lineRule="auto"/>
        <w:rPr>
          <w:rFonts w:ascii="Calibri" w:eastAsia="Times New Roman" w:hAnsi="Calibri" w:cs="Calibri"/>
          <w:color w:val="0E101A"/>
          <w:sz w:val="24"/>
          <w:szCs w:val="24"/>
          <w:lang w:eastAsia="en-GB"/>
        </w:rPr>
      </w:pPr>
      <w:r w:rsidRPr="001B68A8">
        <w:rPr>
          <w:rFonts w:ascii="Calibri" w:eastAsia="Times New Roman" w:hAnsi="Calibri" w:cs="Calibri"/>
          <w:color w:val="0E101A"/>
          <w:sz w:val="24"/>
          <w:szCs w:val="24"/>
          <w:lang w:eastAsia="en-GB"/>
        </w:rPr>
        <w:t xml:space="preserve">Physical threats </w:t>
      </w:r>
    </w:p>
    <w:p w14:paraId="57B7AA53" w14:textId="77777777" w:rsidR="001B68A8" w:rsidRPr="001B68A8" w:rsidRDefault="001B68A8" w:rsidP="001B68A8">
      <w:pPr>
        <w:numPr>
          <w:ilvl w:val="0"/>
          <w:numId w:val="6"/>
        </w:numPr>
        <w:spacing w:after="0" w:line="240" w:lineRule="auto"/>
        <w:rPr>
          <w:rFonts w:ascii="Calibri" w:eastAsia="Times New Roman" w:hAnsi="Calibri" w:cs="Calibri"/>
          <w:color w:val="0E101A"/>
          <w:sz w:val="24"/>
          <w:szCs w:val="24"/>
          <w:lang w:eastAsia="en-GB"/>
        </w:rPr>
      </w:pPr>
      <w:r w:rsidRPr="001B68A8">
        <w:rPr>
          <w:rFonts w:ascii="Calibri" w:eastAsia="Times New Roman" w:hAnsi="Calibri" w:cs="Calibri"/>
          <w:color w:val="0E101A"/>
          <w:sz w:val="24"/>
          <w:szCs w:val="24"/>
          <w:lang w:eastAsia="en-GB"/>
        </w:rPr>
        <w:t xml:space="preserve">Shaking or holding a fist towards another person </w:t>
      </w:r>
    </w:p>
    <w:p w14:paraId="3C0E11FC" w14:textId="77777777" w:rsidR="001B68A8" w:rsidRPr="001B68A8" w:rsidRDefault="001B68A8" w:rsidP="001B68A8">
      <w:pPr>
        <w:numPr>
          <w:ilvl w:val="0"/>
          <w:numId w:val="6"/>
        </w:numPr>
        <w:spacing w:after="0" w:line="240" w:lineRule="auto"/>
        <w:rPr>
          <w:rFonts w:ascii="Calibri" w:eastAsia="Times New Roman" w:hAnsi="Calibri" w:cs="Calibri"/>
          <w:color w:val="0E101A"/>
          <w:sz w:val="24"/>
          <w:szCs w:val="24"/>
          <w:lang w:eastAsia="en-GB"/>
        </w:rPr>
      </w:pPr>
      <w:r w:rsidRPr="001B68A8">
        <w:rPr>
          <w:rFonts w:ascii="Calibri" w:eastAsia="Times New Roman" w:hAnsi="Calibri" w:cs="Calibri"/>
          <w:color w:val="0E101A"/>
          <w:sz w:val="24"/>
          <w:szCs w:val="24"/>
          <w:lang w:eastAsia="en-GB"/>
        </w:rPr>
        <w:lastRenderedPageBreak/>
        <w:t xml:space="preserve">Swearing </w:t>
      </w:r>
    </w:p>
    <w:p w14:paraId="02D4D69A" w14:textId="77777777" w:rsidR="001B68A8" w:rsidRPr="001B68A8" w:rsidRDefault="001B68A8" w:rsidP="001B68A8">
      <w:pPr>
        <w:numPr>
          <w:ilvl w:val="0"/>
          <w:numId w:val="6"/>
        </w:numPr>
        <w:spacing w:after="0" w:line="240" w:lineRule="auto"/>
        <w:rPr>
          <w:rFonts w:ascii="Calibri" w:eastAsia="Times New Roman" w:hAnsi="Calibri" w:cs="Calibri"/>
          <w:color w:val="0E101A"/>
          <w:sz w:val="24"/>
          <w:szCs w:val="24"/>
          <w:lang w:eastAsia="en-GB"/>
        </w:rPr>
      </w:pPr>
      <w:r w:rsidRPr="001B68A8">
        <w:rPr>
          <w:rFonts w:ascii="Calibri" w:eastAsia="Times New Roman" w:hAnsi="Calibri" w:cs="Calibri"/>
          <w:color w:val="0E101A"/>
          <w:sz w:val="24"/>
          <w:szCs w:val="24"/>
          <w:lang w:eastAsia="en-GB"/>
        </w:rPr>
        <w:t xml:space="preserve">Pushing </w:t>
      </w:r>
    </w:p>
    <w:p w14:paraId="3A39948F" w14:textId="5143E7A5" w:rsidR="001B68A8" w:rsidRPr="001B68A8" w:rsidRDefault="001B68A8" w:rsidP="001B68A8">
      <w:pPr>
        <w:numPr>
          <w:ilvl w:val="0"/>
          <w:numId w:val="6"/>
        </w:numPr>
        <w:spacing w:after="0" w:line="240" w:lineRule="auto"/>
        <w:rPr>
          <w:rFonts w:ascii="Calibri" w:eastAsia="Times New Roman" w:hAnsi="Calibri" w:cs="Calibri"/>
          <w:color w:val="0E101A"/>
          <w:sz w:val="24"/>
          <w:szCs w:val="24"/>
          <w:lang w:eastAsia="en-GB"/>
        </w:rPr>
      </w:pPr>
      <w:r w:rsidRPr="001B68A8">
        <w:rPr>
          <w:rFonts w:ascii="Calibri" w:eastAsia="Times New Roman" w:hAnsi="Calibri" w:cs="Calibri"/>
          <w:color w:val="0E101A"/>
          <w:sz w:val="24"/>
          <w:szCs w:val="24"/>
          <w:lang w:eastAsia="en-GB"/>
        </w:rPr>
        <w:t>Hitting</w:t>
      </w:r>
      <w:r>
        <w:rPr>
          <w:rFonts w:ascii="Calibri" w:eastAsia="Times New Roman" w:hAnsi="Calibri" w:cs="Calibri"/>
          <w:color w:val="0E101A"/>
          <w:sz w:val="24"/>
          <w:szCs w:val="24"/>
          <w:lang w:eastAsia="en-GB"/>
        </w:rPr>
        <w:t>,</w:t>
      </w:r>
      <w:r w:rsidRPr="001B68A8">
        <w:rPr>
          <w:rFonts w:ascii="Calibri" w:eastAsia="Times New Roman" w:hAnsi="Calibri" w:cs="Calibri"/>
          <w:color w:val="0E101A"/>
          <w:sz w:val="24"/>
          <w:szCs w:val="24"/>
          <w:lang w:eastAsia="en-GB"/>
        </w:rPr>
        <w:t xml:space="preserve"> e.g. slapping, punching or kicking </w:t>
      </w:r>
    </w:p>
    <w:p w14:paraId="4E04F7C9" w14:textId="77777777" w:rsidR="001B68A8" w:rsidRPr="001B68A8" w:rsidRDefault="001B68A8" w:rsidP="001B68A8">
      <w:pPr>
        <w:numPr>
          <w:ilvl w:val="0"/>
          <w:numId w:val="6"/>
        </w:numPr>
        <w:spacing w:after="0" w:line="240" w:lineRule="auto"/>
        <w:rPr>
          <w:rFonts w:ascii="Calibri" w:eastAsia="Times New Roman" w:hAnsi="Calibri" w:cs="Calibri"/>
          <w:color w:val="0E101A"/>
          <w:sz w:val="24"/>
          <w:szCs w:val="24"/>
          <w:lang w:eastAsia="en-GB"/>
        </w:rPr>
      </w:pPr>
      <w:r w:rsidRPr="001B68A8">
        <w:rPr>
          <w:rFonts w:ascii="Calibri" w:eastAsia="Times New Roman" w:hAnsi="Calibri" w:cs="Calibri"/>
          <w:color w:val="0E101A"/>
          <w:sz w:val="24"/>
          <w:szCs w:val="24"/>
          <w:lang w:eastAsia="en-GB"/>
        </w:rPr>
        <w:t xml:space="preserve">Spitting </w:t>
      </w:r>
    </w:p>
    <w:p w14:paraId="2FA2AF97" w14:textId="77777777" w:rsidR="001B68A8" w:rsidRDefault="001B68A8" w:rsidP="001B68A8">
      <w:pPr>
        <w:numPr>
          <w:ilvl w:val="0"/>
          <w:numId w:val="6"/>
        </w:numPr>
        <w:spacing w:after="0" w:line="240" w:lineRule="auto"/>
        <w:rPr>
          <w:rFonts w:ascii="Calibri" w:eastAsia="Times New Roman" w:hAnsi="Calibri" w:cs="Calibri"/>
          <w:color w:val="0E101A"/>
          <w:sz w:val="24"/>
          <w:szCs w:val="24"/>
          <w:lang w:eastAsia="en-GB"/>
        </w:rPr>
      </w:pPr>
      <w:r w:rsidRPr="001B68A8">
        <w:rPr>
          <w:rFonts w:ascii="Calibri" w:eastAsia="Times New Roman" w:hAnsi="Calibri" w:cs="Calibri"/>
          <w:color w:val="0E101A"/>
          <w:sz w:val="24"/>
          <w:szCs w:val="24"/>
          <w:lang w:eastAsia="en-GB"/>
        </w:rPr>
        <w:t xml:space="preserve">Racist or sexist comments </w:t>
      </w:r>
    </w:p>
    <w:p w14:paraId="2D438EA3" w14:textId="77777777" w:rsidR="001B68A8" w:rsidRPr="001B68A8" w:rsidRDefault="001B68A8" w:rsidP="001B68A8">
      <w:pPr>
        <w:spacing w:after="0" w:line="240" w:lineRule="auto"/>
        <w:ind w:left="720"/>
        <w:rPr>
          <w:rFonts w:ascii="Calibri" w:eastAsia="Times New Roman" w:hAnsi="Calibri" w:cs="Calibri"/>
          <w:color w:val="0E101A"/>
          <w:sz w:val="24"/>
          <w:szCs w:val="24"/>
          <w:lang w:eastAsia="en-GB"/>
        </w:rPr>
      </w:pPr>
    </w:p>
    <w:p w14:paraId="0F36F7F8" w14:textId="77777777" w:rsidR="001B68A8" w:rsidRDefault="001B68A8" w:rsidP="001B68A8">
      <w:pPr>
        <w:spacing w:after="0" w:line="240" w:lineRule="auto"/>
        <w:rPr>
          <w:rFonts w:ascii="Calibri" w:eastAsia="Times New Roman" w:hAnsi="Calibri" w:cs="Calibri"/>
          <w:color w:val="0E101A"/>
          <w:sz w:val="24"/>
          <w:szCs w:val="24"/>
          <w:lang w:eastAsia="en-GB"/>
        </w:rPr>
      </w:pPr>
      <w:r w:rsidRPr="001B68A8">
        <w:rPr>
          <w:rFonts w:ascii="Calibri" w:eastAsia="Times New Roman" w:hAnsi="Calibri" w:cs="Calibri"/>
          <w:color w:val="0E101A"/>
          <w:sz w:val="24"/>
          <w:szCs w:val="24"/>
          <w:lang w:eastAsia="en-GB"/>
        </w:rPr>
        <w:t>Unacceptable behaviour may result in the police being informed.</w:t>
      </w:r>
    </w:p>
    <w:p w14:paraId="574A0A34" w14:textId="77777777" w:rsidR="001B68A8" w:rsidRPr="001B68A8" w:rsidRDefault="001B68A8" w:rsidP="001B68A8">
      <w:pPr>
        <w:spacing w:after="0" w:line="240" w:lineRule="auto"/>
        <w:rPr>
          <w:rFonts w:ascii="Calibri" w:eastAsia="Times New Roman" w:hAnsi="Calibri" w:cs="Calibri"/>
          <w:color w:val="0E101A"/>
          <w:sz w:val="24"/>
          <w:szCs w:val="24"/>
          <w:lang w:eastAsia="en-GB"/>
        </w:rPr>
      </w:pPr>
    </w:p>
    <w:p w14:paraId="4AD39CD7" w14:textId="77777777" w:rsidR="001B68A8" w:rsidRDefault="001B68A8" w:rsidP="001B68A8">
      <w:pPr>
        <w:spacing w:after="0" w:line="240" w:lineRule="auto"/>
        <w:rPr>
          <w:rFonts w:ascii="Calibri" w:eastAsia="Times New Roman" w:hAnsi="Calibri" w:cs="Calibri"/>
          <w:color w:val="0E101A"/>
          <w:sz w:val="24"/>
          <w:szCs w:val="24"/>
          <w:lang w:eastAsia="en-GB"/>
        </w:rPr>
      </w:pPr>
      <w:r w:rsidRPr="001B68A8">
        <w:rPr>
          <w:rFonts w:ascii="Calibri" w:eastAsia="Times New Roman" w:hAnsi="Calibri" w:cs="Calibri"/>
          <w:color w:val="0E101A"/>
          <w:sz w:val="24"/>
          <w:szCs w:val="24"/>
          <w:lang w:eastAsia="en-GB"/>
        </w:rPr>
        <w:t>We reserve the right to take any necessary actions to ensure that no member of this school community is subject to abuse. School premises are private property and parents have been granted permission from the school to be on site. However, in the case of abuse or threats to staff, pupils, visitors or other parents or carers, the school may withdraw a parent’s ‘licence’ to enter the premises.</w:t>
      </w:r>
    </w:p>
    <w:p w14:paraId="2BBD9783" w14:textId="77777777" w:rsidR="001B68A8" w:rsidRPr="001B68A8" w:rsidRDefault="001B68A8" w:rsidP="001B68A8">
      <w:pPr>
        <w:spacing w:after="0" w:line="240" w:lineRule="auto"/>
        <w:rPr>
          <w:rFonts w:ascii="Calibri" w:eastAsia="Times New Roman" w:hAnsi="Calibri" w:cs="Calibri"/>
          <w:color w:val="0E101A"/>
          <w:sz w:val="24"/>
          <w:szCs w:val="24"/>
          <w:lang w:eastAsia="en-GB"/>
        </w:rPr>
      </w:pPr>
    </w:p>
    <w:p w14:paraId="3334C357" w14:textId="1CC41BAB" w:rsidR="001B68A8" w:rsidRDefault="001B68A8" w:rsidP="001B68A8">
      <w:pPr>
        <w:spacing w:after="0" w:line="240" w:lineRule="auto"/>
        <w:rPr>
          <w:rFonts w:ascii="Calibri" w:eastAsia="Times New Roman" w:hAnsi="Calibri" w:cs="Calibri"/>
          <w:color w:val="0E101A"/>
          <w:sz w:val="24"/>
          <w:szCs w:val="24"/>
          <w:lang w:eastAsia="en-GB"/>
        </w:rPr>
      </w:pPr>
      <w:r w:rsidRPr="000C6033">
        <w:rPr>
          <w:rFonts w:ascii="Calibri" w:eastAsia="Times New Roman" w:hAnsi="Calibri" w:cs="Calibri"/>
          <w:color w:val="0E101A"/>
          <w:sz w:val="24"/>
          <w:szCs w:val="24"/>
          <w:lang w:eastAsia="en-GB"/>
        </w:rPr>
        <w:t xml:space="preserve">School is not responsible for organising arrangements for children where parents or carers do not have permission to be on the school site. Parents and carers will need to provide alternative arrangements for bringing children into school. Parents and carers have the right to appeal by writing to the chair of governors within </w:t>
      </w:r>
      <w:r w:rsidR="000C6033" w:rsidRPr="000C6033">
        <w:rPr>
          <w:rFonts w:ascii="Calibri" w:eastAsia="Times New Roman" w:hAnsi="Calibri" w:cs="Calibri"/>
          <w:color w:val="0E101A"/>
          <w:sz w:val="24"/>
          <w:szCs w:val="24"/>
          <w:lang w:eastAsia="en-GB"/>
        </w:rPr>
        <w:t>14</w:t>
      </w:r>
      <w:r w:rsidRPr="000C6033">
        <w:rPr>
          <w:rFonts w:ascii="Calibri" w:eastAsia="Times New Roman" w:hAnsi="Calibri" w:cs="Calibri"/>
          <w:color w:val="0E101A"/>
          <w:sz w:val="24"/>
          <w:szCs w:val="24"/>
          <w:lang w:eastAsia="en-GB"/>
        </w:rPr>
        <w:t xml:space="preserve"> days of permission to enter the school premises being withdrawn.</w:t>
      </w:r>
    </w:p>
    <w:p w14:paraId="3D5DDB5B" w14:textId="77777777" w:rsidR="001B68A8" w:rsidRPr="001B68A8" w:rsidRDefault="001B68A8" w:rsidP="001B68A8">
      <w:pPr>
        <w:spacing w:after="0" w:line="240" w:lineRule="auto"/>
        <w:rPr>
          <w:rFonts w:ascii="Calibri" w:eastAsia="Times New Roman" w:hAnsi="Calibri" w:cs="Calibri"/>
          <w:color w:val="0E101A"/>
          <w:sz w:val="24"/>
          <w:szCs w:val="24"/>
          <w:lang w:eastAsia="en-GB"/>
        </w:rPr>
      </w:pPr>
    </w:p>
    <w:p w14:paraId="007C432D" w14:textId="77777777" w:rsidR="001B68A8" w:rsidRDefault="001B68A8" w:rsidP="001B68A8">
      <w:pPr>
        <w:spacing w:after="0" w:line="240" w:lineRule="auto"/>
        <w:rPr>
          <w:rFonts w:ascii="Calibri" w:eastAsia="Times New Roman" w:hAnsi="Calibri" w:cs="Calibri"/>
          <w:color w:val="0E101A"/>
          <w:sz w:val="24"/>
          <w:szCs w:val="24"/>
          <w:lang w:eastAsia="en-GB"/>
        </w:rPr>
      </w:pPr>
    </w:p>
    <w:p w14:paraId="29912264" w14:textId="77777777" w:rsidR="00443754" w:rsidRDefault="00443754" w:rsidP="001B68A8">
      <w:pPr>
        <w:pStyle w:val="NoSpacing"/>
        <w:rPr>
          <w:rFonts w:ascii="Calibri" w:hAnsi="Calibri" w:cs="Calibri"/>
          <w:b/>
          <w:bCs/>
          <w:color w:val="C00000"/>
          <w:sz w:val="24"/>
          <w:szCs w:val="24"/>
          <w:highlight w:val="yellow"/>
        </w:rPr>
      </w:pPr>
    </w:p>
    <w:p w14:paraId="3B8084A0" w14:textId="77777777" w:rsidR="00443754" w:rsidRDefault="00443754" w:rsidP="001B68A8">
      <w:pPr>
        <w:pStyle w:val="NoSpacing"/>
        <w:rPr>
          <w:rFonts w:ascii="Calibri" w:hAnsi="Calibri" w:cs="Calibri"/>
          <w:b/>
          <w:bCs/>
          <w:color w:val="C00000"/>
          <w:sz w:val="24"/>
          <w:szCs w:val="24"/>
          <w:highlight w:val="yellow"/>
        </w:rPr>
      </w:pPr>
    </w:p>
    <w:p w14:paraId="22E81B5A" w14:textId="77777777" w:rsidR="00443754" w:rsidRDefault="00443754" w:rsidP="001B68A8">
      <w:pPr>
        <w:pStyle w:val="NoSpacing"/>
        <w:rPr>
          <w:rFonts w:ascii="Calibri" w:hAnsi="Calibri" w:cs="Calibri"/>
          <w:b/>
          <w:bCs/>
          <w:color w:val="C00000"/>
          <w:sz w:val="24"/>
          <w:szCs w:val="24"/>
          <w:highlight w:val="yellow"/>
        </w:rPr>
      </w:pPr>
    </w:p>
    <w:p w14:paraId="454B1E63" w14:textId="77777777" w:rsidR="00443754" w:rsidRDefault="00443754" w:rsidP="001B68A8">
      <w:pPr>
        <w:pStyle w:val="NoSpacing"/>
        <w:rPr>
          <w:rFonts w:ascii="Calibri" w:hAnsi="Calibri" w:cs="Calibri"/>
          <w:b/>
          <w:bCs/>
          <w:color w:val="C00000"/>
          <w:sz w:val="24"/>
          <w:szCs w:val="24"/>
          <w:highlight w:val="yellow"/>
        </w:rPr>
      </w:pPr>
    </w:p>
    <w:p w14:paraId="4DF90128" w14:textId="77777777" w:rsidR="00443754" w:rsidRDefault="00443754" w:rsidP="001B68A8">
      <w:pPr>
        <w:pStyle w:val="NoSpacing"/>
        <w:rPr>
          <w:rFonts w:ascii="Calibri" w:hAnsi="Calibri" w:cs="Calibri"/>
          <w:b/>
          <w:bCs/>
          <w:color w:val="C00000"/>
          <w:sz w:val="24"/>
          <w:szCs w:val="24"/>
          <w:highlight w:val="yellow"/>
        </w:rPr>
      </w:pPr>
    </w:p>
    <w:p w14:paraId="7057B4D5" w14:textId="77777777" w:rsidR="001B68A8" w:rsidRPr="001B68A8" w:rsidRDefault="001B68A8" w:rsidP="001B68A8">
      <w:pPr>
        <w:spacing w:after="0" w:line="240" w:lineRule="auto"/>
        <w:rPr>
          <w:rFonts w:ascii="Calibri" w:eastAsia="Times New Roman" w:hAnsi="Calibri" w:cs="Calibri"/>
          <w:color w:val="0E101A"/>
          <w:sz w:val="24"/>
          <w:szCs w:val="24"/>
          <w:lang w:eastAsia="en-GB"/>
        </w:rPr>
      </w:pPr>
    </w:p>
    <w:p w14:paraId="15823ABC" w14:textId="77777777" w:rsidR="001B68A8" w:rsidRDefault="001B68A8" w:rsidP="002D4059">
      <w:pPr>
        <w:pStyle w:val="NoSpacing"/>
        <w:jc w:val="center"/>
        <w:rPr>
          <w:b/>
          <w:sz w:val="28"/>
          <w:szCs w:val="28"/>
        </w:rPr>
      </w:pPr>
    </w:p>
    <w:p w14:paraId="5C175D98" w14:textId="77777777" w:rsidR="001B68A8" w:rsidRDefault="001B68A8" w:rsidP="002D4059">
      <w:pPr>
        <w:pStyle w:val="NoSpacing"/>
        <w:jc w:val="center"/>
        <w:rPr>
          <w:b/>
          <w:sz w:val="28"/>
          <w:szCs w:val="28"/>
        </w:rPr>
      </w:pPr>
    </w:p>
    <w:p w14:paraId="3562AB08" w14:textId="77777777" w:rsidR="001B68A8" w:rsidRDefault="001B68A8" w:rsidP="002D4059">
      <w:pPr>
        <w:pStyle w:val="NoSpacing"/>
        <w:jc w:val="center"/>
        <w:rPr>
          <w:b/>
          <w:sz w:val="28"/>
          <w:szCs w:val="28"/>
        </w:rPr>
      </w:pPr>
    </w:p>
    <w:p w14:paraId="0A310FF7" w14:textId="77777777" w:rsidR="00443754" w:rsidRDefault="00443754" w:rsidP="002D4059">
      <w:pPr>
        <w:pStyle w:val="NoSpacing"/>
        <w:jc w:val="center"/>
        <w:rPr>
          <w:b/>
          <w:sz w:val="28"/>
          <w:szCs w:val="28"/>
        </w:rPr>
      </w:pPr>
    </w:p>
    <w:p w14:paraId="44C99D3D" w14:textId="77777777" w:rsidR="00443754" w:rsidRDefault="00443754" w:rsidP="002D4059">
      <w:pPr>
        <w:pStyle w:val="NoSpacing"/>
        <w:jc w:val="center"/>
        <w:rPr>
          <w:b/>
          <w:sz w:val="28"/>
          <w:szCs w:val="28"/>
        </w:rPr>
      </w:pPr>
    </w:p>
    <w:p w14:paraId="35019084" w14:textId="77777777" w:rsidR="00443754" w:rsidRDefault="00443754" w:rsidP="002D4059">
      <w:pPr>
        <w:pStyle w:val="NoSpacing"/>
        <w:jc w:val="center"/>
        <w:rPr>
          <w:b/>
          <w:sz w:val="28"/>
          <w:szCs w:val="28"/>
        </w:rPr>
      </w:pPr>
    </w:p>
    <w:p w14:paraId="02D4D1AA" w14:textId="77777777" w:rsidR="00443754" w:rsidRDefault="00443754" w:rsidP="002D4059">
      <w:pPr>
        <w:pStyle w:val="NoSpacing"/>
        <w:jc w:val="center"/>
        <w:rPr>
          <w:b/>
          <w:sz w:val="28"/>
          <w:szCs w:val="28"/>
        </w:rPr>
      </w:pPr>
    </w:p>
    <w:p w14:paraId="690D0136" w14:textId="77777777" w:rsidR="00443754" w:rsidRDefault="00443754" w:rsidP="002D4059">
      <w:pPr>
        <w:pStyle w:val="NoSpacing"/>
        <w:jc w:val="center"/>
        <w:rPr>
          <w:b/>
          <w:sz w:val="28"/>
          <w:szCs w:val="28"/>
        </w:rPr>
      </w:pPr>
    </w:p>
    <w:p w14:paraId="6397B779" w14:textId="77777777" w:rsidR="00443754" w:rsidRDefault="00443754" w:rsidP="002D4059">
      <w:pPr>
        <w:pStyle w:val="NoSpacing"/>
        <w:jc w:val="center"/>
        <w:rPr>
          <w:b/>
          <w:sz w:val="28"/>
          <w:szCs w:val="28"/>
        </w:rPr>
      </w:pPr>
    </w:p>
    <w:p w14:paraId="4E9D029D" w14:textId="77777777" w:rsidR="00443754" w:rsidRDefault="00443754" w:rsidP="002D4059">
      <w:pPr>
        <w:pStyle w:val="NoSpacing"/>
        <w:jc w:val="center"/>
        <w:rPr>
          <w:b/>
          <w:sz w:val="28"/>
          <w:szCs w:val="28"/>
        </w:rPr>
      </w:pPr>
    </w:p>
    <w:p w14:paraId="7FF86E73" w14:textId="77777777" w:rsidR="00443754" w:rsidRDefault="00443754" w:rsidP="002D4059">
      <w:pPr>
        <w:pStyle w:val="NoSpacing"/>
        <w:jc w:val="center"/>
        <w:rPr>
          <w:b/>
          <w:sz w:val="28"/>
          <w:szCs w:val="28"/>
        </w:rPr>
      </w:pPr>
    </w:p>
    <w:p w14:paraId="64659C43" w14:textId="77777777" w:rsidR="00443754" w:rsidRDefault="00443754" w:rsidP="002D4059">
      <w:pPr>
        <w:pStyle w:val="NoSpacing"/>
        <w:jc w:val="center"/>
        <w:rPr>
          <w:b/>
          <w:sz w:val="28"/>
          <w:szCs w:val="28"/>
        </w:rPr>
      </w:pPr>
    </w:p>
    <w:p w14:paraId="14584493" w14:textId="77777777" w:rsidR="00443754" w:rsidRDefault="00443754" w:rsidP="002D4059">
      <w:pPr>
        <w:pStyle w:val="NoSpacing"/>
        <w:jc w:val="center"/>
        <w:rPr>
          <w:b/>
          <w:sz w:val="28"/>
          <w:szCs w:val="28"/>
        </w:rPr>
      </w:pPr>
    </w:p>
    <w:p w14:paraId="00B25F57" w14:textId="77777777" w:rsidR="00443754" w:rsidRDefault="00443754" w:rsidP="002D4059">
      <w:pPr>
        <w:pStyle w:val="NoSpacing"/>
        <w:jc w:val="center"/>
        <w:rPr>
          <w:b/>
          <w:sz w:val="28"/>
          <w:szCs w:val="28"/>
        </w:rPr>
      </w:pPr>
    </w:p>
    <w:p w14:paraId="6A228019" w14:textId="77777777" w:rsidR="00443754" w:rsidRDefault="00443754" w:rsidP="000C6033">
      <w:pPr>
        <w:pStyle w:val="NoSpacing"/>
        <w:rPr>
          <w:b/>
          <w:sz w:val="28"/>
          <w:szCs w:val="28"/>
        </w:rPr>
      </w:pPr>
    </w:p>
    <w:p w14:paraId="3726C756" w14:textId="77777777" w:rsidR="00443754" w:rsidRDefault="00443754" w:rsidP="002D4059">
      <w:pPr>
        <w:pStyle w:val="NoSpacing"/>
        <w:jc w:val="center"/>
        <w:rPr>
          <w:b/>
          <w:sz w:val="28"/>
          <w:szCs w:val="28"/>
        </w:rPr>
      </w:pPr>
    </w:p>
    <w:p w14:paraId="5AF724C0" w14:textId="77777777" w:rsidR="001B68A8" w:rsidRPr="002D4059" w:rsidRDefault="001B68A8" w:rsidP="002D4059">
      <w:pPr>
        <w:pStyle w:val="NoSpacing"/>
        <w:jc w:val="center"/>
        <w:rPr>
          <w:b/>
          <w:sz w:val="28"/>
          <w:szCs w:val="28"/>
        </w:rPr>
      </w:pPr>
    </w:p>
    <w:p w14:paraId="30769961" w14:textId="5AD872A6" w:rsidR="00B96FCB" w:rsidRPr="002D4059" w:rsidRDefault="00B96FCB" w:rsidP="00B96FCB">
      <w:pPr>
        <w:ind w:left="720"/>
        <w:jc w:val="right"/>
        <w:rPr>
          <w:rFonts w:ascii="Calibri" w:hAnsi="Calibri" w:cs="Calibri"/>
          <w:sz w:val="24"/>
          <w:szCs w:val="24"/>
        </w:rPr>
      </w:pPr>
    </w:p>
    <w:sectPr w:rsidR="00B96FCB" w:rsidRPr="002D4059" w:rsidSect="001C578E">
      <w:headerReference w:type="default" r:id="rId8"/>
      <w:footerReference w:type="even" r:id="rId9"/>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6F0D4" w14:textId="77777777" w:rsidR="003D7812" w:rsidRDefault="003D7812" w:rsidP="002D4059">
      <w:pPr>
        <w:spacing w:after="0" w:line="240" w:lineRule="auto"/>
      </w:pPr>
      <w:r>
        <w:separator/>
      </w:r>
    </w:p>
  </w:endnote>
  <w:endnote w:type="continuationSeparator" w:id="0">
    <w:p w14:paraId="67E0360E" w14:textId="77777777" w:rsidR="003D7812" w:rsidRDefault="003D7812" w:rsidP="002D4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B9A1" w14:textId="11BF1E39" w:rsidR="00F31189" w:rsidRPr="00F31189" w:rsidRDefault="00F31189" w:rsidP="00F31189">
    <w:pPr>
      <w:pStyle w:val="Footer"/>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58A9E" w14:textId="77777777" w:rsidR="003D7812" w:rsidRDefault="003D7812" w:rsidP="002D4059">
      <w:pPr>
        <w:spacing w:after="0" w:line="240" w:lineRule="auto"/>
      </w:pPr>
      <w:r>
        <w:separator/>
      </w:r>
    </w:p>
  </w:footnote>
  <w:footnote w:type="continuationSeparator" w:id="0">
    <w:p w14:paraId="55CC2D15" w14:textId="77777777" w:rsidR="003D7812" w:rsidRDefault="003D7812" w:rsidP="002D4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A3395" w14:textId="4E960A54" w:rsidR="002D4059" w:rsidRDefault="002D4059" w:rsidP="001C578E">
    <w:pPr>
      <w:pStyle w:val="NoSpacing"/>
      <w:rPr>
        <w:sz w:val="24"/>
        <w:szCs w:val="24"/>
      </w:rPr>
    </w:pPr>
    <w:r w:rsidRPr="002D4059">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A607A"/>
    <w:multiLevelType w:val="hybridMultilevel"/>
    <w:tmpl w:val="8826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D91185"/>
    <w:multiLevelType w:val="multilevel"/>
    <w:tmpl w:val="A6AA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F2658A"/>
    <w:multiLevelType w:val="multilevel"/>
    <w:tmpl w:val="6BA6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A27529"/>
    <w:multiLevelType w:val="multilevel"/>
    <w:tmpl w:val="0B0E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CD56F0"/>
    <w:multiLevelType w:val="hybridMultilevel"/>
    <w:tmpl w:val="E274F75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781B02AF"/>
    <w:multiLevelType w:val="hybridMultilevel"/>
    <w:tmpl w:val="3B00B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6555955">
    <w:abstractNumId w:val="0"/>
  </w:num>
  <w:num w:numId="2" w16cid:durableId="1074007481">
    <w:abstractNumId w:val="5"/>
  </w:num>
  <w:num w:numId="3" w16cid:durableId="1737629246">
    <w:abstractNumId w:val="4"/>
  </w:num>
  <w:num w:numId="4" w16cid:durableId="78598487">
    <w:abstractNumId w:val="3"/>
  </w:num>
  <w:num w:numId="5" w16cid:durableId="1289773875">
    <w:abstractNumId w:val="1"/>
  </w:num>
  <w:num w:numId="6" w16cid:durableId="363407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FB"/>
    <w:rsid w:val="00023FD5"/>
    <w:rsid w:val="00050B18"/>
    <w:rsid w:val="00080C98"/>
    <w:rsid w:val="000A3176"/>
    <w:rsid w:val="000C6033"/>
    <w:rsid w:val="00186F8B"/>
    <w:rsid w:val="001B68A8"/>
    <w:rsid w:val="001C4EEC"/>
    <w:rsid w:val="001C578E"/>
    <w:rsid w:val="001D237A"/>
    <w:rsid w:val="0027051C"/>
    <w:rsid w:val="00271D47"/>
    <w:rsid w:val="0028396D"/>
    <w:rsid w:val="002B5F84"/>
    <w:rsid w:val="002D4059"/>
    <w:rsid w:val="00391C86"/>
    <w:rsid w:val="003D7812"/>
    <w:rsid w:val="00405B93"/>
    <w:rsid w:val="00443754"/>
    <w:rsid w:val="00514864"/>
    <w:rsid w:val="00563F62"/>
    <w:rsid w:val="00576A6C"/>
    <w:rsid w:val="00593398"/>
    <w:rsid w:val="005D175F"/>
    <w:rsid w:val="00661AE0"/>
    <w:rsid w:val="00671B51"/>
    <w:rsid w:val="006F3E37"/>
    <w:rsid w:val="006F55CF"/>
    <w:rsid w:val="007F2E11"/>
    <w:rsid w:val="008309E9"/>
    <w:rsid w:val="008555A9"/>
    <w:rsid w:val="008B7C3F"/>
    <w:rsid w:val="008F6AFE"/>
    <w:rsid w:val="00A108F6"/>
    <w:rsid w:val="00B50494"/>
    <w:rsid w:val="00B67F74"/>
    <w:rsid w:val="00B96FCB"/>
    <w:rsid w:val="00BB031B"/>
    <w:rsid w:val="00BD62B3"/>
    <w:rsid w:val="00C53292"/>
    <w:rsid w:val="00CC270B"/>
    <w:rsid w:val="00D51BF6"/>
    <w:rsid w:val="00DF1B98"/>
    <w:rsid w:val="00E838A2"/>
    <w:rsid w:val="00E94715"/>
    <w:rsid w:val="00EC52F4"/>
    <w:rsid w:val="00F03C80"/>
    <w:rsid w:val="00F16491"/>
    <w:rsid w:val="00F31189"/>
    <w:rsid w:val="00F61AAF"/>
    <w:rsid w:val="00F76753"/>
    <w:rsid w:val="00F95AFB"/>
    <w:rsid w:val="00F95C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BE781E"/>
  <w15:docId w15:val="{C4ABC499-48A6-4DB1-ADA4-D9871F73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5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B96FC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B96FC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A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AFB"/>
    <w:rPr>
      <w:rFonts w:ascii="Tahoma" w:hAnsi="Tahoma" w:cs="Tahoma"/>
      <w:sz w:val="16"/>
      <w:szCs w:val="16"/>
    </w:rPr>
  </w:style>
  <w:style w:type="paragraph" w:styleId="NoSpacing">
    <w:name w:val="No Spacing"/>
    <w:uiPriority w:val="1"/>
    <w:qFormat/>
    <w:rsid w:val="008555A9"/>
    <w:pPr>
      <w:spacing w:after="0" w:line="240" w:lineRule="auto"/>
    </w:pPr>
  </w:style>
  <w:style w:type="character" w:customStyle="1" w:styleId="Heading1Char">
    <w:name w:val="Heading 1 Char"/>
    <w:basedOn w:val="DefaultParagraphFont"/>
    <w:link w:val="Heading1"/>
    <w:uiPriority w:val="9"/>
    <w:rsid w:val="008555A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855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08F6"/>
    <w:pPr>
      <w:ind w:left="720"/>
      <w:contextualSpacing/>
    </w:pPr>
  </w:style>
  <w:style w:type="paragraph" w:customStyle="1" w:styleId="Default">
    <w:name w:val="Default"/>
    <w:rsid w:val="00D51BF6"/>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2D40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059"/>
  </w:style>
  <w:style w:type="paragraph" w:styleId="Footer">
    <w:name w:val="footer"/>
    <w:basedOn w:val="Normal"/>
    <w:link w:val="FooterChar"/>
    <w:uiPriority w:val="99"/>
    <w:unhideWhenUsed/>
    <w:rsid w:val="002D40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059"/>
  </w:style>
  <w:style w:type="character" w:customStyle="1" w:styleId="Heading3Char">
    <w:name w:val="Heading 3 Char"/>
    <w:basedOn w:val="DefaultParagraphFont"/>
    <w:link w:val="Heading3"/>
    <w:uiPriority w:val="9"/>
    <w:semiHidden/>
    <w:rsid w:val="00B96FCB"/>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B96FCB"/>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B96F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96FCB"/>
    <w:rPr>
      <w:color w:val="0000FF"/>
      <w:u w:val="single"/>
    </w:rPr>
  </w:style>
  <w:style w:type="character" w:customStyle="1" w:styleId="glossarylink">
    <w:name w:val="glossarylink"/>
    <w:basedOn w:val="DefaultParagraphFont"/>
    <w:rsid w:val="00B96FCB"/>
  </w:style>
  <w:style w:type="character" w:customStyle="1" w:styleId="last-modified-timestamp">
    <w:name w:val="last-modified-timestamp"/>
    <w:basedOn w:val="DefaultParagraphFont"/>
    <w:rsid w:val="00B96FCB"/>
  </w:style>
  <w:style w:type="character" w:styleId="FollowedHyperlink">
    <w:name w:val="FollowedHyperlink"/>
    <w:basedOn w:val="DefaultParagraphFont"/>
    <w:uiPriority w:val="99"/>
    <w:semiHidden/>
    <w:unhideWhenUsed/>
    <w:rsid w:val="00B96F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80263">
      <w:bodyDiv w:val="1"/>
      <w:marLeft w:val="0"/>
      <w:marRight w:val="0"/>
      <w:marTop w:val="0"/>
      <w:marBottom w:val="0"/>
      <w:divBdr>
        <w:top w:val="none" w:sz="0" w:space="0" w:color="auto"/>
        <w:left w:val="none" w:sz="0" w:space="0" w:color="auto"/>
        <w:bottom w:val="none" w:sz="0" w:space="0" w:color="auto"/>
        <w:right w:val="none" w:sz="0" w:space="0" w:color="auto"/>
      </w:divBdr>
    </w:div>
    <w:div w:id="710422170">
      <w:bodyDiv w:val="1"/>
      <w:marLeft w:val="0"/>
      <w:marRight w:val="0"/>
      <w:marTop w:val="0"/>
      <w:marBottom w:val="0"/>
      <w:divBdr>
        <w:top w:val="none" w:sz="0" w:space="0" w:color="auto"/>
        <w:left w:val="none" w:sz="0" w:space="0" w:color="auto"/>
        <w:bottom w:val="none" w:sz="0" w:space="0" w:color="auto"/>
        <w:right w:val="none" w:sz="0" w:space="0" w:color="auto"/>
      </w:divBdr>
    </w:div>
    <w:div w:id="1899246044">
      <w:bodyDiv w:val="1"/>
      <w:marLeft w:val="0"/>
      <w:marRight w:val="0"/>
      <w:marTop w:val="0"/>
      <w:marBottom w:val="0"/>
      <w:divBdr>
        <w:top w:val="none" w:sz="0" w:space="0" w:color="auto"/>
        <w:left w:val="none" w:sz="0" w:space="0" w:color="auto"/>
        <w:bottom w:val="none" w:sz="0" w:space="0" w:color="auto"/>
        <w:right w:val="none" w:sz="0" w:space="0" w:color="auto"/>
      </w:divBdr>
      <w:divsChild>
        <w:div w:id="1083836673">
          <w:blockQuote w:val="1"/>
          <w:marLeft w:val="0"/>
          <w:marRight w:val="0"/>
          <w:marTop w:val="0"/>
          <w:marBottom w:val="100"/>
          <w:divBdr>
            <w:top w:val="none" w:sz="0" w:space="0" w:color="auto"/>
            <w:left w:val="single" w:sz="18" w:space="15" w:color="F6921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ianclennel</dc:creator>
  <cp:lastModifiedBy>Caffrey, Tracey</cp:lastModifiedBy>
  <cp:revision>2</cp:revision>
  <cp:lastPrinted>2020-12-14T14:12:00Z</cp:lastPrinted>
  <dcterms:created xsi:type="dcterms:W3CDTF">2025-12-18T16:32:00Z</dcterms:created>
  <dcterms:modified xsi:type="dcterms:W3CDTF">2025-12-18T16:32:00Z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cf5bb0682104d5bf3a730d8894b056760c5f6105552eaa5034801535fcc8907c</vt:lpwstr>
  </property>
</Properties>
</file>