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FBD" w14:textId="77777777" w:rsidR="000377B2" w:rsidRPr="00625196" w:rsidRDefault="00F577FC" w:rsidP="00303747">
      <w:pPr>
        <w:rPr>
          <w:rFonts w:ascii="Comic Sans MS" w:hAnsi="Comic Sans MS"/>
          <w:b/>
          <w:sz w:val="28"/>
          <w:szCs w:val="28"/>
        </w:rPr>
      </w:pPr>
      <w:r>
        <w:rPr>
          <w:noProof/>
          <w:lang w:eastAsia="en-GB"/>
        </w:rPr>
        <w:drawing>
          <wp:inline distT="0" distB="0" distL="0" distR="0" wp14:anchorId="0D349FAD" wp14:editId="73E9E803">
            <wp:extent cx="110490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04900" cy="1266825"/>
                    </a:xfrm>
                    <a:prstGeom prst="rect">
                      <a:avLst/>
                    </a:prstGeom>
                  </pic:spPr>
                </pic:pic>
              </a:graphicData>
            </a:graphic>
          </wp:inline>
        </w:drawing>
      </w:r>
      <w:r w:rsidR="00607F52" w:rsidRPr="21D73ABC">
        <w:rPr>
          <w:rFonts w:ascii="Comic Sans MS" w:hAnsi="Comic Sans MS"/>
          <w:b/>
          <w:bCs/>
          <w:sz w:val="28"/>
          <w:szCs w:val="28"/>
        </w:rPr>
        <w:t xml:space="preserve">Forest School - </w:t>
      </w:r>
      <w:r w:rsidR="00625196" w:rsidRPr="21D73ABC">
        <w:rPr>
          <w:rFonts w:ascii="Comic Sans MS" w:hAnsi="Comic Sans MS"/>
          <w:b/>
          <w:bCs/>
          <w:sz w:val="28"/>
          <w:szCs w:val="28"/>
        </w:rPr>
        <w:t xml:space="preserve">Equal Opportunities Policy </w:t>
      </w:r>
    </w:p>
    <w:p w14:paraId="05A60F13" w14:textId="77777777" w:rsidR="00303747" w:rsidRPr="00625196" w:rsidRDefault="00303747" w:rsidP="00303747">
      <w:pPr>
        <w:pStyle w:val="ListParagraph"/>
        <w:numPr>
          <w:ilvl w:val="0"/>
          <w:numId w:val="4"/>
        </w:numPr>
        <w:rPr>
          <w:rFonts w:ascii="Comic Sans MS" w:hAnsi="Comic Sans MS"/>
          <w:sz w:val="28"/>
          <w:szCs w:val="28"/>
          <w:u w:val="single"/>
        </w:rPr>
      </w:pPr>
      <w:r w:rsidRPr="00625196">
        <w:rPr>
          <w:rFonts w:ascii="Comic Sans MS" w:hAnsi="Comic Sans MS"/>
          <w:sz w:val="28"/>
          <w:szCs w:val="28"/>
        </w:rPr>
        <w:t>All children will be given the opportunity to pa</w:t>
      </w:r>
      <w:r w:rsidR="00607F52">
        <w:rPr>
          <w:rFonts w:ascii="Comic Sans MS" w:hAnsi="Comic Sans MS"/>
          <w:sz w:val="28"/>
          <w:szCs w:val="28"/>
        </w:rPr>
        <w:t>rticipate in all Forest School a</w:t>
      </w:r>
      <w:r w:rsidRPr="00625196">
        <w:rPr>
          <w:rFonts w:ascii="Comic Sans MS" w:hAnsi="Comic Sans MS"/>
          <w:sz w:val="28"/>
          <w:szCs w:val="28"/>
        </w:rPr>
        <w:t>ctivities regardless of age, ability or gender.</w:t>
      </w:r>
    </w:p>
    <w:p w14:paraId="2DC394ED" w14:textId="2B6EE502" w:rsidR="00303747" w:rsidRPr="00625196" w:rsidRDefault="00303747" w:rsidP="00303747">
      <w:pPr>
        <w:pStyle w:val="ListParagraph"/>
        <w:numPr>
          <w:ilvl w:val="0"/>
          <w:numId w:val="4"/>
        </w:numPr>
        <w:rPr>
          <w:rFonts w:ascii="Comic Sans MS" w:hAnsi="Comic Sans MS"/>
          <w:sz w:val="28"/>
          <w:szCs w:val="28"/>
          <w:u w:val="single"/>
        </w:rPr>
      </w:pPr>
      <w:r w:rsidRPr="21D73ABC">
        <w:rPr>
          <w:rFonts w:ascii="Comic Sans MS" w:hAnsi="Comic Sans MS"/>
          <w:sz w:val="28"/>
          <w:szCs w:val="28"/>
        </w:rPr>
        <w:t xml:space="preserve">The Forest School programme promotes children's right to be </w:t>
      </w:r>
      <w:r w:rsidRPr="21D73ABC">
        <w:rPr>
          <w:rFonts w:ascii="Comic Sans MS" w:hAnsi="Comic Sans MS"/>
          <w:i/>
          <w:iCs/>
          <w:sz w:val="28"/>
          <w:szCs w:val="28"/>
        </w:rPr>
        <w:t>strong, resilient and listened to</w:t>
      </w:r>
      <w:r w:rsidRPr="21D73ABC">
        <w:rPr>
          <w:rFonts w:ascii="Comic Sans MS" w:hAnsi="Comic Sans MS"/>
          <w:sz w:val="28"/>
          <w:szCs w:val="28"/>
        </w:rPr>
        <w:t xml:space="preserve"> by encouraging children to develop a sense of autonomy and independence</w:t>
      </w:r>
      <w:r w:rsidR="6D99280E" w:rsidRPr="21D73ABC">
        <w:rPr>
          <w:rFonts w:ascii="Comic Sans MS" w:hAnsi="Comic Sans MS"/>
          <w:sz w:val="28"/>
          <w:szCs w:val="28"/>
        </w:rPr>
        <w:t>.</w:t>
      </w:r>
    </w:p>
    <w:p w14:paraId="5C59D113" w14:textId="77777777" w:rsidR="00303747" w:rsidRPr="00625196" w:rsidRDefault="00303747" w:rsidP="00303747">
      <w:pPr>
        <w:pStyle w:val="ListParagraph"/>
        <w:numPr>
          <w:ilvl w:val="0"/>
          <w:numId w:val="4"/>
        </w:numPr>
        <w:rPr>
          <w:rFonts w:ascii="Comic Sans MS" w:hAnsi="Comic Sans MS"/>
          <w:sz w:val="28"/>
          <w:szCs w:val="28"/>
        </w:rPr>
      </w:pPr>
      <w:r w:rsidRPr="00625196">
        <w:rPr>
          <w:rFonts w:ascii="Comic Sans MS" w:hAnsi="Comic Sans MS"/>
          <w:sz w:val="28"/>
          <w:szCs w:val="28"/>
        </w:rPr>
        <w:t>All children will be respected and their individuality and potential recognised, valued and nurtured. Forest School activities and the use of Forest School equipment will offer children the opportunity to develop in an environment free from prejudice and discrimination.</w:t>
      </w:r>
    </w:p>
    <w:p w14:paraId="59A87935" w14:textId="77777777" w:rsidR="00303747" w:rsidRPr="00625196" w:rsidRDefault="00303747" w:rsidP="00303747">
      <w:pPr>
        <w:pStyle w:val="ListParagraph"/>
        <w:numPr>
          <w:ilvl w:val="0"/>
          <w:numId w:val="4"/>
        </w:numPr>
        <w:rPr>
          <w:rFonts w:ascii="Comic Sans MS" w:hAnsi="Comic Sans MS"/>
          <w:sz w:val="28"/>
          <w:szCs w:val="28"/>
        </w:rPr>
      </w:pPr>
      <w:r w:rsidRPr="00625196">
        <w:rPr>
          <w:rFonts w:ascii="Comic Sans MS" w:hAnsi="Comic Sans MS"/>
          <w:sz w:val="28"/>
          <w:szCs w:val="28"/>
        </w:rPr>
        <w:t>Children with exceptional needs will be admitted to the Forest School programme after consultation between parents, manager and Forest school practitioner</w:t>
      </w:r>
      <w:r w:rsidR="00854BE3" w:rsidRPr="00625196">
        <w:rPr>
          <w:rFonts w:ascii="Comic Sans MS" w:hAnsi="Comic Sans MS"/>
          <w:sz w:val="28"/>
          <w:szCs w:val="28"/>
        </w:rPr>
        <w:t>s</w:t>
      </w:r>
      <w:r w:rsidRPr="00625196">
        <w:rPr>
          <w:rFonts w:ascii="Comic Sans MS" w:hAnsi="Comic Sans MS"/>
          <w:sz w:val="28"/>
          <w:szCs w:val="28"/>
        </w:rPr>
        <w:t xml:space="preserve">. The Forest School programme will recognise the wide range of special needs of children and will consider what part it can play in meeting these needs. </w:t>
      </w:r>
    </w:p>
    <w:p w14:paraId="16C54D6B" w14:textId="77777777" w:rsidR="00763A5B" w:rsidRDefault="00303747" w:rsidP="008D4786">
      <w:pPr>
        <w:pStyle w:val="ListParagraph"/>
        <w:numPr>
          <w:ilvl w:val="0"/>
          <w:numId w:val="4"/>
        </w:numPr>
        <w:rPr>
          <w:rFonts w:ascii="Comic Sans MS" w:hAnsi="Comic Sans MS" w:cs="ComicSansMS"/>
          <w:color w:val="000000"/>
          <w:sz w:val="28"/>
          <w:szCs w:val="28"/>
        </w:rPr>
      </w:pPr>
      <w:r w:rsidRPr="00625196">
        <w:rPr>
          <w:rFonts w:ascii="Comic Sans MS" w:hAnsi="Comic Sans MS"/>
          <w:sz w:val="28"/>
          <w:szCs w:val="28"/>
        </w:rPr>
        <w:t xml:space="preserve">All children should be adequately dressed to ensure that they are able to take part in all Forest School activities; therefore the Forest School programme will supply all waterproof </w:t>
      </w:r>
      <w:proofErr w:type="gramStart"/>
      <w:r w:rsidRPr="00625196">
        <w:rPr>
          <w:rFonts w:ascii="Comic Sans MS" w:hAnsi="Comic Sans MS"/>
          <w:sz w:val="28"/>
          <w:szCs w:val="28"/>
        </w:rPr>
        <w:t>cl</w:t>
      </w:r>
      <w:r w:rsidR="00854BE3" w:rsidRPr="00625196">
        <w:rPr>
          <w:rFonts w:ascii="Comic Sans MS" w:hAnsi="Comic Sans MS"/>
          <w:sz w:val="28"/>
          <w:szCs w:val="28"/>
        </w:rPr>
        <w:t>othing</w:t>
      </w:r>
      <w:proofErr w:type="gramEnd"/>
      <w:r w:rsidR="00854BE3" w:rsidRPr="00625196">
        <w:rPr>
          <w:rFonts w:ascii="Comic Sans MS" w:hAnsi="Comic Sans MS"/>
          <w:sz w:val="28"/>
          <w:szCs w:val="28"/>
        </w:rPr>
        <w:t xml:space="preserve"> and as </w:t>
      </w:r>
      <w:r w:rsidRPr="00625196">
        <w:rPr>
          <w:rFonts w:ascii="Comic Sans MS" w:hAnsi="Comic Sans MS"/>
          <w:sz w:val="28"/>
          <w:szCs w:val="28"/>
        </w:rPr>
        <w:t xml:space="preserve"> appropriately sized personal protective equipment e.g. work gloves, hard hats, and fire mitts.</w:t>
      </w:r>
      <w:r w:rsidR="008D4786" w:rsidRPr="00625196">
        <w:rPr>
          <w:rFonts w:ascii="Comic Sans MS" w:hAnsi="Comic Sans MS" w:cs="ComicSansMS"/>
          <w:color w:val="000000"/>
          <w:sz w:val="28"/>
          <w:szCs w:val="28"/>
        </w:rPr>
        <w:t xml:space="preserve"> </w:t>
      </w:r>
    </w:p>
    <w:p w14:paraId="672A6659" w14:textId="77777777" w:rsidR="00607F52" w:rsidRDefault="00607F52" w:rsidP="00607F52">
      <w:pPr>
        <w:pStyle w:val="ListParagraph"/>
        <w:ind w:left="360"/>
        <w:rPr>
          <w:rFonts w:ascii="Comic Sans MS" w:hAnsi="Comic Sans MS" w:cs="ComicSansMS"/>
          <w:color w:val="000000"/>
          <w:sz w:val="28"/>
          <w:szCs w:val="28"/>
        </w:rPr>
      </w:pPr>
    </w:p>
    <w:p w14:paraId="0B4E1514" w14:textId="77777777" w:rsidR="00607F52" w:rsidRDefault="00607F52" w:rsidP="00607F52">
      <w:pPr>
        <w:pStyle w:val="ListParagraph"/>
        <w:ind w:left="360"/>
        <w:rPr>
          <w:rFonts w:ascii="Comic Sans MS" w:hAnsi="Comic Sans MS" w:cs="ComicSansMS"/>
          <w:color w:val="000000"/>
          <w:sz w:val="28"/>
          <w:szCs w:val="28"/>
        </w:rPr>
      </w:pPr>
      <w:r>
        <w:rPr>
          <w:rFonts w:ascii="Comic Sans MS" w:hAnsi="Comic Sans MS" w:cs="ComicSansMS"/>
          <w:color w:val="000000"/>
          <w:sz w:val="28"/>
          <w:szCs w:val="28"/>
        </w:rPr>
        <w:t>Written October 2013</w:t>
      </w:r>
    </w:p>
    <w:p w14:paraId="5BA6EAA0" w14:textId="77777777" w:rsidR="00607F52" w:rsidRDefault="008527F6" w:rsidP="00607F52">
      <w:pPr>
        <w:pStyle w:val="ListParagraph"/>
        <w:ind w:left="360"/>
        <w:rPr>
          <w:rFonts w:ascii="Comic Sans MS" w:hAnsi="Comic Sans MS" w:cs="ComicSansMS"/>
          <w:color w:val="000000"/>
          <w:sz w:val="28"/>
          <w:szCs w:val="28"/>
        </w:rPr>
      </w:pPr>
      <w:r>
        <w:rPr>
          <w:rFonts w:ascii="Comic Sans MS" w:hAnsi="Comic Sans MS" w:cs="ComicSansMS"/>
          <w:color w:val="000000"/>
          <w:sz w:val="28"/>
          <w:szCs w:val="28"/>
        </w:rPr>
        <w:t>Reviewed December 2020</w:t>
      </w:r>
    </w:p>
    <w:p w14:paraId="0961AE22" w14:textId="58EECD6B" w:rsidR="008527F6" w:rsidRPr="00625196" w:rsidRDefault="008527F6" w:rsidP="00607F52">
      <w:pPr>
        <w:pStyle w:val="ListParagraph"/>
        <w:ind w:left="360"/>
        <w:rPr>
          <w:rFonts w:ascii="Comic Sans MS" w:hAnsi="Comic Sans MS" w:cs="ComicSansMS"/>
          <w:color w:val="000000"/>
          <w:sz w:val="28"/>
          <w:szCs w:val="28"/>
        </w:rPr>
      </w:pPr>
      <w:r>
        <w:rPr>
          <w:rFonts w:ascii="Comic Sans MS" w:hAnsi="Comic Sans MS" w:cs="ComicSansMS"/>
          <w:color w:val="000000"/>
          <w:sz w:val="28"/>
          <w:szCs w:val="28"/>
        </w:rPr>
        <w:t xml:space="preserve">To be reviewed </w:t>
      </w:r>
      <w:r w:rsidR="00041396">
        <w:rPr>
          <w:rFonts w:ascii="Comic Sans MS" w:hAnsi="Comic Sans MS" w:cs="ComicSansMS"/>
          <w:color w:val="000000"/>
          <w:sz w:val="28"/>
          <w:szCs w:val="28"/>
        </w:rPr>
        <w:t>December 2022</w:t>
      </w:r>
      <w:bookmarkStart w:id="0" w:name="_GoBack"/>
      <w:bookmarkEnd w:id="0"/>
    </w:p>
    <w:sectPr w:rsidR="008527F6" w:rsidRPr="00625196" w:rsidSect="0091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05B8"/>
    <w:multiLevelType w:val="hybridMultilevel"/>
    <w:tmpl w:val="23A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6440"/>
    <w:multiLevelType w:val="hybridMultilevel"/>
    <w:tmpl w:val="8E44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A7"/>
    <w:multiLevelType w:val="hybridMultilevel"/>
    <w:tmpl w:val="61E89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98246FC"/>
    <w:multiLevelType w:val="hybridMultilevel"/>
    <w:tmpl w:val="2612F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B083AF2"/>
    <w:multiLevelType w:val="hybridMultilevel"/>
    <w:tmpl w:val="568E0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63182"/>
    <w:multiLevelType w:val="hybridMultilevel"/>
    <w:tmpl w:val="A8A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664D"/>
    <w:multiLevelType w:val="hybridMultilevel"/>
    <w:tmpl w:val="936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
  </w:num>
  <w:num w:numId="6">
    <w:abstractNumId w:val="2"/>
  </w:num>
  <w:num w:numId="7">
    <w:abstractNumId w:val="3"/>
  </w:num>
  <w:num w:numId="8">
    <w:abstractNumId w:val="11"/>
  </w:num>
  <w:num w:numId="9">
    <w:abstractNumId w:val="16"/>
  </w:num>
  <w:num w:numId="10">
    <w:abstractNumId w:val="14"/>
  </w:num>
  <w:num w:numId="11">
    <w:abstractNumId w:val="12"/>
  </w:num>
  <w:num w:numId="12">
    <w:abstractNumId w:val="10"/>
  </w:num>
  <w:num w:numId="13">
    <w:abstractNumId w:val="9"/>
  </w:num>
  <w:num w:numId="14">
    <w:abstractNumId w:val="7"/>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C3"/>
    <w:rsid w:val="000377B2"/>
    <w:rsid w:val="00041396"/>
    <w:rsid w:val="000750DB"/>
    <w:rsid w:val="00127E38"/>
    <w:rsid w:val="00136978"/>
    <w:rsid w:val="001D7D36"/>
    <w:rsid w:val="002008B3"/>
    <w:rsid w:val="00211C3D"/>
    <w:rsid w:val="002C0FDD"/>
    <w:rsid w:val="00303747"/>
    <w:rsid w:val="00310C41"/>
    <w:rsid w:val="00370F25"/>
    <w:rsid w:val="00380855"/>
    <w:rsid w:val="003A7034"/>
    <w:rsid w:val="003C3C2D"/>
    <w:rsid w:val="00483AF8"/>
    <w:rsid w:val="004B32E5"/>
    <w:rsid w:val="00607F52"/>
    <w:rsid w:val="00625196"/>
    <w:rsid w:val="00653B7C"/>
    <w:rsid w:val="006B0C26"/>
    <w:rsid w:val="006C2E7D"/>
    <w:rsid w:val="006C70A0"/>
    <w:rsid w:val="00724701"/>
    <w:rsid w:val="00763A5B"/>
    <w:rsid w:val="0076612A"/>
    <w:rsid w:val="007A3024"/>
    <w:rsid w:val="007E793E"/>
    <w:rsid w:val="008527F6"/>
    <w:rsid w:val="00854BE3"/>
    <w:rsid w:val="008A766E"/>
    <w:rsid w:val="008D4786"/>
    <w:rsid w:val="008E306C"/>
    <w:rsid w:val="00913A90"/>
    <w:rsid w:val="00917830"/>
    <w:rsid w:val="00934795"/>
    <w:rsid w:val="009D3255"/>
    <w:rsid w:val="00A6047A"/>
    <w:rsid w:val="00AC03FE"/>
    <w:rsid w:val="00B036D8"/>
    <w:rsid w:val="00B66DDF"/>
    <w:rsid w:val="00B711CE"/>
    <w:rsid w:val="00B9262A"/>
    <w:rsid w:val="00BF135C"/>
    <w:rsid w:val="00CE594C"/>
    <w:rsid w:val="00D55AA3"/>
    <w:rsid w:val="00D72572"/>
    <w:rsid w:val="00E909C3"/>
    <w:rsid w:val="00E96BD5"/>
    <w:rsid w:val="00EF34BE"/>
    <w:rsid w:val="00EF78FA"/>
    <w:rsid w:val="00F577FC"/>
    <w:rsid w:val="00F8250C"/>
    <w:rsid w:val="21D73ABC"/>
    <w:rsid w:val="6D992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1D39"/>
  <w15:chartTrackingRefBased/>
  <w15:docId w15:val="{A7D7A2CF-968E-4A16-A143-DA04CBF4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9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1"/>
    <w:pPr>
      <w:ind w:left="720"/>
      <w:contextualSpacing/>
    </w:pPr>
  </w:style>
  <w:style w:type="character" w:styleId="PlaceholderText">
    <w:name w:val="Placeholder Text"/>
    <w:uiPriority w:val="99"/>
    <w:semiHidden/>
    <w:rsid w:val="00EF34BE"/>
    <w:rPr>
      <w:color w:val="808080"/>
    </w:rPr>
  </w:style>
  <w:style w:type="paragraph" w:styleId="BalloonText">
    <w:name w:val="Balloon Text"/>
    <w:basedOn w:val="Normal"/>
    <w:link w:val="BalloonTextChar"/>
    <w:uiPriority w:val="99"/>
    <w:semiHidden/>
    <w:unhideWhenUsed/>
    <w:rsid w:val="00EF34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7" ma:contentTypeDescription="Create a new document." ma:contentTypeScope="" ma:versionID="68ce6ee36ba5a3926e206a2ebe224530">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d1c5f5fd4a273c73b9d6aa33b549c94b"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F39E7-F7F4-4CC7-94FB-CE67412300C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0318af7-25e9-4219-987a-8b749997591b"/>
    <ds:schemaRef ds:uri="2d815ded-6078-4c55-886e-68c333f2fcf5"/>
    <ds:schemaRef ds:uri="http://www.w3.org/XML/1998/namespace"/>
  </ds:schemaRefs>
</ds:datastoreItem>
</file>

<file path=customXml/itemProps2.xml><?xml version="1.0" encoding="utf-8"?>
<ds:datastoreItem xmlns:ds="http://schemas.openxmlformats.org/officeDocument/2006/customXml" ds:itemID="{E0684C05-3623-4F98-9645-EF54A4B90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0EC78-78FA-43AA-BB5B-944700ED8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cp:lastModifiedBy>Bartley, Marie</cp:lastModifiedBy>
  <cp:revision>2</cp:revision>
  <cp:lastPrinted>2011-08-24T00:01:00Z</cp:lastPrinted>
  <dcterms:created xsi:type="dcterms:W3CDTF">2021-02-05T15:55:00Z</dcterms:created>
  <dcterms:modified xsi:type="dcterms:W3CDTF">2021-02-05T15:55:00Z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