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169" w:rsidRDefault="00555169" w:rsidP="00C45821">
      <w:pPr>
        <w:shd w:val="clear" w:color="auto" w:fill="FFFFFF"/>
        <w:spacing w:after="150" w:line="240" w:lineRule="auto"/>
        <w:rPr>
          <w:rFonts w:ascii="Calibri" w:eastAsia="Times New Roman" w:hAnsi="Calibri" w:cs="Calibri"/>
          <w:b/>
          <w:color w:val="222222"/>
          <w:sz w:val="27"/>
          <w:szCs w:val="27"/>
          <w:lang w:eastAsia="en-GB"/>
        </w:rPr>
      </w:pPr>
      <w:r w:rsidRPr="00555169">
        <w:rPr>
          <w:rFonts w:ascii="Calibri" w:eastAsia="Times New Roman" w:hAnsi="Calibri" w:cs="Calibri"/>
          <w:b/>
          <w:color w:val="222222"/>
          <w:sz w:val="27"/>
          <w:szCs w:val="27"/>
          <w:lang w:eastAsia="en-GB"/>
        </w:rPr>
        <w:t>Support Assistant – Special Needs</w:t>
      </w:r>
    </w:p>
    <w:p w:rsidR="005F66C8" w:rsidRPr="004154E2" w:rsidRDefault="00555169" w:rsidP="00C45821">
      <w:pPr>
        <w:shd w:val="clear" w:color="auto" w:fill="FFFFFF"/>
        <w:spacing w:after="150" w:line="240" w:lineRule="auto"/>
        <w:rPr>
          <w:rFonts w:ascii="Calibri" w:eastAsia="Times New Roman" w:hAnsi="Calibri" w:cs="Calibri"/>
          <w:b/>
          <w:color w:val="222222"/>
          <w:sz w:val="27"/>
          <w:szCs w:val="27"/>
          <w:lang w:eastAsia="en-GB"/>
        </w:rPr>
      </w:pPr>
      <w:r>
        <w:rPr>
          <w:rFonts w:ascii="Calibri" w:eastAsia="Times New Roman" w:hAnsi="Calibri" w:cs="Calibri"/>
          <w:b/>
          <w:color w:val="222222"/>
          <w:sz w:val="27"/>
          <w:szCs w:val="27"/>
          <w:lang w:eastAsia="en-GB"/>
        </w:rPr>
        <w:t>S</w:t>
      </w:r>
      <w:r w:rsidR="005F66C8" w:rsidRPr="00177943">
        <w:rPr>
          <w:rFonts w:ascii="Calibri" w:eastAsia="Times New Roman" w:hAnsi="Calibri" w:cs="Calibri"/>
          <w:b/>
          <w:color w:val="222222"/>
          <w:sz w:val="27"/>
          <w:szCs w:val="27"/>
          <w:lang w:eastAsia="en-GB"/>
        </w:rPr>
        <w:t>upporting pupils with s</w:t>
      </w:r>
      <w:r w:rsidR="004154E2">
        <w:rPr>
          <w:rFonts w:ascii="Calibri" w:eastAsia="Times New Roman" w:hAnsi="Calibri" w:cs="Calibri"/>
          <w:b/>
          <w:color w:val="222222"/>
          <w:sz w:val="27"/>
          <w:szCs w:val="27"/>
          <w:lang w:eastAsia="en-GB"/>
        </w:rPr>
        <w:t>peech and language difficulties</w:t>
      </w:r>
    </w:p>
    <w:p w:rsidR="005F66C8" w:rsidRPr="004154E2" w:rsidRDefault="005F66C8" w:rsidP="00C45821">
      <w:pPr>
        <w:shd w:val="clear" w:color="auto" w:fill="FFFFFF"/>
        <w:spacing w:after="150" w:line="240" w:lineRule="auto"/>
        <w:rPr>
          <w:rFonts w:ascii="Calibri" w:eastAsia="Times New Roman" w:hAnsi="Calibri" w:cs="Calibri"/>
          <w:b/>
          <w:color w:val="222222"/>
          <w:sz w:val="24"/>
          <w:szCs w:val="24"/>
          <w:lang w:eastAsia="en-GB"/>
        </w:rPr>
      </w:pPr>
      <w:r w:rsidRPr="004154E2">
        <w:rPr>
          <w:rFonts w:ascii="Calibri" w:eastAsia="Times New Roman" w:hAnsi="Calibri" w:cs="Calibri"/>
          <w:b/>
          <w:color w:val="222222"/>
          <w:sz w:val="24"/>
          <w:szCs w:val="24"/>
          <w:lang w:eastAsia="en-GB"/>
        </w:rPr>
        <w:t>37 hours per week</w:t>
      </w:r>
    </w:p>
    <w:p w:rsidR="004154E2" w:rsidRPr="004154E2" w:rsidRDefault="004154E2" w:rsidP="004154E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01F1E"/>
        </w:rPr>
      </w:pPr>
      <w:r w:rsidRPr="004154E2">
        <w:rPr>
          <w:rFonts w:ascii="Calibri" w:hAnsi="Calibri" w:cs="Calibri"/>
          <w:b/>
          <w:color w:val="201F1E"/>
        </w:rPr>
        <w:t>Salary: NCC grade N5 starting at £22,627 FTE</w:t>
      </w:r>
    </w:p>
    <w:p w:rsidR="004154E2" w:rsidRPr="004154E2" w:rsidRDefault="004154E2" w:rsidP="004154E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01F1E"/>
        </w:rPr>
      </w:pPr>
      <w:r>
        <w:rPr>
          <w:rFonts w:ascii="Calibri" w:hAnsi="Calibri" w:cs="Calibri"/>
          <w:b/>
          <w:color w:val="201F1E"/>
        </w:rPr>
        <w:t xml:space="preserve">Contract type: Fixed term </w:t>
      </w:r>
      <w:r w:rsidRPr="004154E2">
        <w:rPr>
          <w:rFonts w:ascii="Calibri" w:hAnsi="Calibri" w:cs="Calibri"/>
          <w:b/>
          <w:color w:val="201F1E"/>
        </w:rPr>
        <w:t>until July 2021, to start as soon as possible</w:t>
      </w:r>
      <w:r>
        <w:rPr>
          <w:rFonts w:ascii="Calibri" w:hAnsi="Calibri" w:cs="Calibri"/>
          <w:b/>
          <w:color w:val="201F1E"/>
        </w:rPr>
        <w:t>. T</w:t>
      </w:r>
      <w:r w:rsidRPr="004154E2">
        <w:rPr>
          <w:rFonts w:ascii="Calibri" w:hAnsi="Calibri" w:cs="Calibri"/>
          <w:b/>
          <w:color w:val="201F1E"/>
        </w:rPr>
        <w:t>erm time only plus 5 training days</w:t>
      </w:r>
    </w:p>
    <w:p w:rsidR="00177943" w:rsidRPr="00177943" w:rsidRDefault="00177943" w:rsidP="00C45821">
      <w:pPr>
        <w:shd w:val="clear" w:color="auto" w:fill="FFFFFF"/>
        <w:spacing w:after="150" w:line="240" w:lineRule="auto"/>
        <w:rPr>
          <w:rFonts w:ascii="Calibri" w:eastAsia="Times New Roman" w:hAnsi="Calibri" w:cs="Calibri"/>
          <w:b/>
          <w:color w:val="222222"/>
          <w:sz w:val="24"/>
          <w:szCs w:val="24"/>
          <w:lang w:eastAsia="en-GB"/>
        </w:rPr>
      </w:pPr>
    </w:p>
    <w:p w:rsidR="002736B8" w:rsidRPr="00177943" w:rsidRDefault="002736B8" w:rsidP="002736B8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r w:rsidRPr="00177943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Are you a psychology or speech and langu</w:t>
      </w:r>
      <w:r w:rsidR="00555169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 xml:space="preserve">age graduate seeking a Support </w:t>
      </w:r>
      <w:r w:rsidRPr="00177943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Assistant post supporting pupils with speech and language difficulties? It could be you have qualified in Linguistics or English Language but are committed to supporting pupils with Speech &amp; Language issues?</w:t>
      </w:r>
    </w:p>
    <w:p w:rsidR="00C45821" w:rsidRPr="002736B8" w:rsidRDefault="00C45821" w:rsidP="00C45821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r w:rsidRPr="002736B8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 xml:space="preserve">St John’s Primary School is currently looking to appoint an enthusiastic, dedicated </w:t>
      </w:r>
      <w:r w:rsidR="00555169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g</w:t>
      </w:r>
      <w:r w:rsidR="003F4F09" w:rsidRPr="002736B8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 xml:space="preserve">raduate </w:t>
      </w:r>
      <w:r w:rsidR="00555169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Support</w:t>
      </w:r>
      <w:bookmarkStart w:id="0" w:name="_GoBack"/>
      <w:bookmarkEnd w:id="0"/>
      <w:r w:rsidRPr="002736B8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 xml:space="preserve"> Assistant to join our team.</w:t>
      </w:r>
    </w:p>
    <w:p w:rsidR="00C45821" w:rsidRPr="00177943" w:rsidRDefault="002736B8" w:rsidP="00C45821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 xml:space="preserve">We are seeking </w:t>
      </w:r>
      <w:r w:rsidR="00C45821" w:rsidRPr="00177943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 xml:space="preserve">an individual who thrives on feedback and has a drive to constantly learn and develop. Providing an open, friendly working environment for you to grow in, the role will include supporting </w:t>
      </w:r>
      <w:r w:rsidR="005F66C8" w:rsidRPr="00177943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pupils with speech and language or communication difficulties</w:t>
      </w:r>
      <w:r w:rsidR="00C45821" w:rsidRPr="00177943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 xml:space="preserve">, sharing creative approaches for working with pupils with SEN, liaising with parents and a range of professionals. You will work under the direction of our experienced SENCO and as part of our Early Years/Key Stage One team. </w:t>
      </w:r>
    </w:p>
    <w:p w:rsidR="00C45821" w:rsidRPr="00177943" w:rsidRDefault="00C45821" w:rsidP="00C45821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r w:rsidRPr="00177943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We are looking for:</w:t>
      </w:r>
    </w:p>
    <w:p w:rsidR="0064255B" w:rsidRPr="00177943" w:rsidRDefault="0064255B" w:rsidP="006425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r w:rsidRPr="00177943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A calm and patient person, who is able to see the potential in all of our pupils and be inspirational for them</w:t>
      </w:r>
    </w:p>
    <w:p w:rsidR="0064255B" w:rsidRPr="00177943" w:rsidRDefault="0064255B" w:rsidP="006425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r w:rsidRPr="00177943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Someone who is nurturing and supportive, with high expectations</w:t>
      </w:r>
    </w:p>
    <w:p w:rsidR="0064255B" w:rsidRPr="00177943" w:rsidRDefault="0064255B" w:rsidP="006425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r w:rsidRPr="00177943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The ability to support in the delivery of high quality learning experiences, sometimes on a 1:1 basis</w:t>
      </w:r>
      <w:r w:rsidR="00177943" w:rsidRPr="00177943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 xml:space="preserve"> and sometimes in a small group</w:t>
      </w:r>
    </w:p>
    <w:p w:rsidR="0064255B" w:rsidRPr="00177943" w:rsidRDefault="0064255B" w:rsidP="006425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r w:rsidRPr="00177943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Excellent communication skills, both oral and written</w:t>
      </w:r>
    </w:p>
    <w:p w:rsidR="0064255B" w:rsidRPr="00177943" w:rsidRDefault="0064255B" w:rsidP="006425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r w:rsidRPr="00177943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 xml:space="preserve">Confident </w:t>
      </w:r>
      <w:r w:rsidR="00BC5895" w:rsidRPr="00177943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 xml:space="preserve">in </w:t>
      </w:r>
      <w:r w:rsidRPr="00177943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ICT</w:t>
      </w:r>
      <w:r w:rsidR="00BC5895" w:rsidRPr="00177943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 xml:space="preserve"> </w:t>
      </w:r>
      <w:r w:rsidRPr="00177943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and willing to learn new skills</w:t>
      </w:r>
    </w:p>
    <w:p w:rsidR="0064255B" w:rsidRPr="00177943" w:rsidRDefault="0064255B" w:rsidP="006425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r w:rsidRPr="00177943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The ability to work independently, showing initiative, as well as being part of a team, co-operating and collaborating with other staff</w:t>
      </w:r>
    </w:p>
    <w:p w:rsidR="00C45821" w:rsidRPr="00177943" w:rsidRDefault="00C45821" w:rsidP="00C458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r w:rsidRPr="00177943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 xml:space="preserve">Qualifications to </w:t>
      </w:r>
      <w:r w:rsidR="003F4F09" w:rsidRPr="00177943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 xml:space="preserve">2:1 </w:t>
      </w:r>
      <w:r w:rsidRPr="00177943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degree level or equivalent</w:t>
      </w:r>
    </w:p>
    <w:p w:rsidR="00C45821" w:rsidRPr="00177943" w:rsidRDefault="00C45821" w:rsidP="00C458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r w:rsidRPr="00177943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Basic knowledge of SEND and learning barriers, and of some of the social issues facing students from disadvantaged backgrounds</w:t>
      </w:r>
    </w:p>
    <w:p w:rsidR="00C45821" w:rsidRPr="00177943" w:rsidRDefault="00C45821" w:rsidP="00C458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r w:rsidRPr="00177943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Experience of working directly with young people in an education or training environment, ideally working in a similar role in a school</w:t>
      </w:r>
    </w:p>
    <w:p w:rsidR="005F66C8" w:rsidRPr="00177943" w:rsidRDefault="005F66C8" w:rsidP="005F66C8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r w:rsidRPr="00177943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St John’s Primary School is strongly committed to safeguarding and promoting the welfare of children and young peop</w:t>
      </w:r>
      <w:r w:rsidR="00BC5895" w:rsidRPr="00177943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le. The successful candidate wi</w:t>
      </w:r>
      <w:r w:rsidRPr="00177943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ll be required to undertake an enhanced DBS disclosure and barred list check plus a range of other recruitment checks.</w:t>
      </w:r>
    </w:p>
    <w:p w:rsidR="005F66C8" w:rsidRPr="00177943" w:rsidRDefault="005F66C8" w:rsidP="005F66C8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r w:rsidRPr="00177943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 xml:space="preserve">An application pack is available to download from the school website </w:t>
      </w:r>
      <w:hyperlink r:id="rId5" w:history="1">
        <w:r w:rsidRPr="00177943">
          <w:rPr>
            <w:rStyle w:val="Hyperlink"/>
            <w:rFonts w:ascii="Calibri" w:eastAsia="Times New Roman" w:hAnsi="Calibri" w:cs="Calibri"/>
            <w:sz w:val="24"/>
            <w:szCs w:val="24"/>
            <w:lang w:eastAsia="en-GB"/>
          </w:rPr>
          <w:t>www.stjohns.newcastle.sch.uk</w:t>
        </w:r>
      </w:hyperlink>
      <w:r w:rsidRPr="00177943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 xml:space="preserve">  Applications may be returned via email to tracey.caffrey@stjohns.newcastle.sch.uk </w:t>
      </w:r>
    </w:p>
    <w:p w:rsidR="005F66C8" w:rsidRPr="00177943" w:rsidRDefault="005F66C8" w:rsidP="005F66C8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</w:p>
    <w:p w:rsidR="0064255B" w:rsidRPr="00177943" w:rsidRDefault="005F66C8" w:rsidP="005F66C8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r w:rsidRPr="00177943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 xml:space="preserve">Closing date for applications is </w:t>
      </w:r>
      <w:r w:rsidRPr="00177943">
        <w:rPr>
          <w:rFonts w:ascii="Calibri" w:eastAsia="Times New Roman" w:hAnsi="Calibri" w:cs="Calibri"/>
          <w:b/>
          <w:color w:val="222222"/>
          <w:sz w:val="24"/>
          <w:szCs w:val="24"/>
          <w:lang w:eastAsia="en-GB"/>
        </w:rPr>
        <w:t>Monday 2</w:t>
      </w:r>
      <w:r w:rsidRPr="00177943">
        <w:rPr>
          <w:rFonts w:ascii="Calibri" w:eastAsia="Times New Roman" w:hAnsi="Calibri" w:cs="Calibri"/>
          <w:b/>
          <w:color w:val="222222"/>
          <w:sz w:val="24"/>
          <w:szCs w:val="24"/>
          <w:vertAlign w:val="superscript"/>
          <w:lang w:eastAsia="en-GB"/>
        </w:rPr>
        <w:t>nd</w:t>
      </w:r>
      <w:r w:rsidRPr="00177943">
        <w:rPr>
          <w:rFonts w:ascii="Calibri" w:eastAsia="Times New Roman" w:hAnsi="Calibri" w:cs="Calibri"/>
          <w:b/>
          <w:color w:val="222222"/>
          <w:sz w:val="24"/>
          <w:szCs w:val="24"/>
          <w:lang w:eastAsia="en-GB"/>
        </w:rPr>
        <w:t xml:space="preserve"> November</w:t>
      </w:r>
    </w:p>
    <w:p w:rsidR="00C45821" w:rsidRPr="00177943" w:rsidRDefault="00C45821" w:rsidP="00C45821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r w:rsidRPr="00177943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If you have any questions about this</w:t>
      </w:r>
      <w:r w:rsidR="00BC5895" w:rsidRPr="00177943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 xml:space="preserve"> opportunity, please contact the headteacher </w:t>
      </w:r>
      <w:r w:rsidRPr="00177943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via e-mail</w:t>
      </w:r>
      <w:r w:rsidR="005F66C8" w:rsidRPr="00177943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 xml:space="preserve"> </w:t>
      </w:r>
      <w:hyperlink r:id="rId6" w:history="1">
        <w:r w:rsidR="005F66C8" w:rsidRPr="00177943">
          <w:rPr>
            <w:rStyle w:val="Hyperlink"/>
            <w:rFonts w:ascii="Calibri" w:eastAsia="Times New Roman" w:hAnsi="Calibri" w:cs="Calibri"/>
            <w:sz w:val="24"/>
            <w:szCs w:val="24"/>
            <w:lang w:eastAsia="en-GB"/>
          </w:rPr>
          <w:t>tracey.caffrey@stjohns.newcastle.sch.uk</w:t>
        </w:r>
      </w:hyperlink>
      <w:r w:rsidR="005F66C8" w:rsidRPr="00177943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 xml:space="preserve"> </w:t>
      </w:r>
    </w:p>
    <w:p w:rsidR="00CF21CF" w:rsidRPr="00177943" w:rsidRDefault="00555169">
      <w:pPr>
        <w:rPr>
          <w:sz w:val="24"/>
          <w:szCs w:val="24"/>
        </w:rPr>
      </w:pPr>
    </w:p>
    <w:sectPr w:rsidR="00CF21CF" w:rsidRPr="00177943" w:rsidSect="00177943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24DC8"/>
    <w:multiLevelType w:val="multilevel"/>
    <w:tmpl w:val="4D041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E014F9"/>
    <w:multiLevelType w:val="multilevel"/>
    <w:tmpl w:val="89BED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821"/>
    <w:rsid w:val="00177943"/>
    <w:rsid w:val="001E4FFD"/>
    <w:rsid w:val="002736B8"/>
    <w:rsid w:val="003D2492"/>
    <w:rsid w:val="003F4F09"/>
    <w:rsid w:val="004154E2"/>
    <w:rsid w:val="00555169"/>
    <w:rsid w:val="005F66C8"/>
    <w:rsid w:val="0064255B"/>
    <w:rsid w:val="0075422C"/>
    <w:rsid w:val="0082023D"/>
    <w:rsid w:val="00BC5895"/>
    <w:rsid w:val="00C45821"/>
    <w:rsid w:val="00D251DE"/>
    <w:rsid w:val="00F9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A3756"/>
  <w15:chartTrackingRefBased/>
  <w15:docId w15:val="{2E11063E-28AE-42C1-BA50-78BF90A50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6C8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415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cey.caffrey@stjohns.newcastle.sch.uk" TargetMode="External"/><Relationship Id="rId5" Type="http://schemas.openxmlformats.org/officeDocument/2006/relationships/hyperlink" Target="http://www.stjohns.newcastle.sch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Caffrey, Tracey</dc:creator>
  <cp:keywords/>
  <dc:description/>
  <cp:lastModifiedBy>Bartley, Marie</cp:lastModifiedBy>
  <cp:revision>2</cp:revision>
  <dcterms:created xsi:type="dcterms:W3CDTF">2020-10-19T15:10:00Z</dcterms:created>
  <dcterms:modified xsi:type="dcterms:W3CDTF">2020-10-19T15:10:00Z</dcterms:modified>
</cp:coreProperties>
</file>