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4632"/>
        <w:gridCol w:w="4623"/>
      </w:tblGrid>
      <w:tr w:rsidR="00961A1D" w:rsidRPr="0099133B" w14:paraId="6870AF36" w14:textId="77777777" w:rsidTr="00961A1D">
        <w:trPr>
          <w:trHeight w:val="2150"/>
        </w:trPr>
        <w:tc>
          <w:tcPr>
            <w:tcW w:w="4724" w:type="dxa"/>
            <w:vMerge w:val="restart"/>
            <w:shd w:val="clear" w:color="auto" w:fill="FFFF00"/>
          </w:tcPr>
          <w:p w14:paraId="6F02825D" w14:textId="77777777" w:rsidR="00961A1D" w:rsidRPr="001404BC" w:rsidRDefault="00961A1D" w:rsidP="0099133B">
            <w:pPr>
              <w:tabs>
                <w:tab w:val="left" w:pos="1180"/>
              </w:tabs>
              <w:rPr>
                <w:b/>
                <w:sz w:val="24"/>
                <w:highlight w:val="yellow"/>
                <w:u w:val="single"/>
              </w:rPr>
            </w:pPr>
            <w:r w:rsidRPr="00314A8E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C306179" wp14:editId="67185378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-679450</wp:posOffset>
                      </wp:positionV>
                      <wp:extent cx="4699000" cy="457200"/>
                      <wp:effectExtent l="0" t="0" r="2540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6F072" w14:textId="77777777" w:rsidR="00961A1D" w:rsidRDefault="00961A1D" w:rsidP="00314A8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14A8E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Learning Web</w:t>
                                  </w:r>
                                  <w:r w:rsidR="00204E3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 Term 2</w:t>
                                  </w:r>
                                  <w:r w:rsidR="0068449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  <w:p w14:paraId="5BA33CD9" w14:textId="77777777" w:rsidR="00961A1D" w:rsidRPr="00314A8E" w:rsidRDefault="00961A1D" w:rsidP="00314A8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3061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2pt;margin-top:-53.5pt;width:37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">
                      <v:textbox>
                        <w:txbxContent>
                          <w:p w14:paraId="69E6F072" w14:textId="77777777" w:rsidR="00961A1D" w:rsidRDefault="00961A1D" w:rsidP="00314A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A8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Learning Web</w:t>
                            </w:r>
                            <w:r w:rsidR="00204E39">
                              <w:rPr>
                                <w:b/>
                                <w:sz w:val="28"/>
                                <w:szCs w:val="28"/>
                              </w:rPr>
                              <w:t>- Term 2</w:t>
                            </w:r>
                            <w:r w:rsidR="0068449D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5BA33CD9" w14:textId="77777777" w:rsidR="00961A1D" w:rsidRPr="00314A8E" w:rsidRDefault="00961A1D" w:rsidP="00314A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3D3">
              <w:rPr>
                <w:b/>
                <w:sz w:val="24"/>
                <w:highlight w:val="yellow"/>
                <w:u w:val="single"/>
              </w:rPr>
              <w:t>English</w:t>
            </w:r>
          </w:p>
          <w:p w14:paraId="20623F34" w14:textId="77777777" w:rsidR="0068449D" w:rsidRDefault="00820E4A" w:rsidP="00820E4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- </w:t>
            </w:r>
            <w:r w:rsidR="0068449D">
              <w:rPr>
                <w:rFonts w:ascii="Arial" w:hAnsi="Arial"/>
                <w:b/>
                <w:sz w:val="20"/>
                <w:szCs w:val="18"/>
              </w:rPr>
              <w:t xml:space="preserve">Reading: Class Reader: </w:t>
            </w:r>
            <w:r w:rsidR="00204E39">
              <w:rPr>
                <w:rFonts w:ascii="Arial" w:hAnsi="Arial"/>
                <w:b/>
                <w:sz w:val="20"/>
                <w:szCs w:val="18"/>
              </w:rPr>
              <w:t>FLOODLAND</w:t>
            </w:r>
          </w:p>
          <w:p w14:paraId="741F76B8" w14:textId="77777777" w:rsidR="0068449D" w:rsidRDefault="0068449D" w:rsidP="00820E4A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Retrieve, deduce and infer to demonstrate understanding</w:t>
            </w:r>
          </w:p>
          <w:p w14:paraId="761A5FF6" w14:textId="77777777" w:rsidR="00820E4A" w:rsidRDefault="00820E4A" w:rsidP="0068449D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- </w:t>
            </w:r>
            <w:r w:rsidRPr="00820E4A">
              <w:rPr>
                <w:rFonts w:ascii="Arial" w:hAnsi="Arial"/>
                <w:b/>
                <w:sz w:val="20"/>
                <w:szCs w:val="18"/>
              </w:rPr>
              <w:t>Writing</w:t>
            </w:r>
            <w:r>
              <w:rPr>
                <w:rFonts w:ascii="Arial" w:hAnsi="Arial"/>
                <w:sz w:val="20"/>
                <w:szCs w:val="18"/>
              </w:rPr>
              <w:t>: Draft &amp; write, evaluate &amp; edit a range of text types</w:t>
            </w:r>
            <w:r w:rsidR="0068449D">
              <w:rPr>
                <w:rFonts w:ascii="Arial" w:hAnsi="Arial"/>
                <w:sz w:val="20"/>
                <w:szCs w:val="18"/>
              </w:rPr>
              <w:t>:</w:t>
            </w:r>
          </w:p>
          <w:p w14:paraId="6CE04897" w14:textId="77777777" w:rsidR="0068449D" w:rsidRDefault="0068449D" w:rsidP="0068449D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* letter</w:t>
            </w:r>
          </w:p>
          <w:p w14:paraId="734DBC2B" w14:textId="77777777" w:rsidR="0068449D" w:rsidRDefault="0068449D" w:rsidP="0068449D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* diary entry</w:t>
            </w:r>
          </w:p>
          <w:p w14:paraId="0838AC72" w14:textId="77777777" w:rsidR="0068449D" w:rsidRDefault="0068449D" w:rsidP="0068449D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* descriptive writing</w:t>
            </w:r>
          </w:p>
          <w:p w14:paraId="013C3768" w14:textId="77777777" w:rsidR="00820E4A" w:rsidRDefault="0068449D" w:rsidP="00820E4A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* discussion writing</w:t>
            </w:r>
          </w:p>
          <w:p w14:paraId="7E2647C6" w14:textId="77777777" w:rsidR="0068449D" w:rsidRDefault="0068449D" w:rsidP="00820E4A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* newspaper report</w:t>
            </w:r>
          </w:p>
          <w:p w14:paraId="1D9C8393" w14:textId="77777777" w:rsidR="00204E39" w:rsidRDefault="00204E39" w:rsidP="00820E4A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* non-chronological report</w:t>
            </w:r>
            <w:r w:rsidR="00A83CA5">
              <w:rPr>
                <w:rFonts w:ascii="Arial" w:hAnsi="Arial"/>
                <w:sz w:val="20"/>
                <w:szCs w:val="18"/>
              </w:rPr>
              <w:t xml:space="preserve"> (flooding)</w:t>
            </w:r>
          </w:p>
          <w:p w14:paraId="29666660" w14:textId="7D57F858" w:rsidR="004E5D6B" w:rsidRPr="008034DF" w:rsidRDefault="005F4C4C" w:rsidP="0068449D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* missing person report/ press release</w:t>
            </w:r>
          </w:p>
        </w:tc>
        <w:tc>
          <w:tcPr>
            <w:tcW w:w="4725" w:type="dxa"/>
            <w:shd w:val="clear" w:color="auto" w:fill="FF0000"/>
          </w:tcPr>
          <w:p w14:paraId="58723DFA" w14:textId="77777777" w:rsidR="00961A1D" w:rsidRPr="00893C18" w:rsidRDefault="00961A1D">
            <w:pPr>
              <w:rPr>
                <w:b/>
                <w:sz w:val="24"/>
                <w:highlight w:val="red"/>
                <w:u w:val="single"/>
              </w:rPr>
            </w:pPr>
            <w:r w:rsidRPr="00893C18">
              <w:rPr>
                <w:b/>
                <w:sz w:val="24"/>
                <w:highlight w:val="red"/>
                <w:u w:val="single"/>
              </w:rPr>
              <w:t>Maths</w:t>
            </w:r>
          </w:p>
          <w:p w14:paraId="31C07624" w14:textId="77777777" w:rsidR="00961A1D" w:rsidRPr="00204E39" w:rsidRDefault="00204E39" w:rsidP="003368FF">
            <w:pPr>
              <w:pStyle w:val="04aMainBodyBullet"/>
              <w:numPr>
                <w:ilvl w:val="0"/>
                <w:numId w:val="0"/>
              </w:numPr>
              <w:ind w:left="227" w:hanging="227"/>
              <w:rPr>
                <w:rFonts w:asciiTheme="minorHAnsi" w:hAnsiTheme="minorHAnsi"/>
                <w:sz w:val="24"/>
              </w:rPr>
            </w:pPr>
            <w:r w:rsidRPr="00204E39">
              <w:rPr>
                <w:rFonts w:asciiTheme="minorHAnsi" w:hAnsiTheme="minorHAnsi"/>
                <w:sz w:val="24"/>
              </w:rPr>
              <w:t>Fractions, decimals and percentages</w:t>
            </w:r>
          </w:p>
          <w:p w14:paraId="3F810025" w14:textId="77777777" w:rsidR="00204E39" w:rsidRPr="00204E39" w:rsidRDefault="00204E39" w:rsidP="003368FF">
            <w:pPr>
              <w:pStyle w:val="04aMainBodyBullet"/>
              <w:numPr>
                <w:ilvl w:val="0"/>
                <w:numId w:val="0"/>
              </w:numPr>
              <w:ind w:left="227" w:hanging="227"/>
              <w:rPr>
                <w:rFonts w:asciiTheme="minorHAnsi" w:hAnsiTheme="minorHAnsi"/>
                <w:sz w:val="24"/>
              </w:rPr>
            </w:pPr>
            <w:r w:rsidRPr="00204E39">
              <w:rPr>
                <w:rFonts w:asciiTheme="minorHAnsi" w:hAnsiTheme="minorHAnsi"/>
                <w:sz w:val="24"/>
              </w:rPr>
              <w:t>Angles</w:t>
            </w:r>
          </w:p>
          <w:p w14:paraId="52EF66B4" w14:textId="77777777" w:rsidR="00204E39" w:rsidRPr="00204E39" w:rsidRDefault="00204E39" w:rsidP="003368FF">
            <w:pPr>
              <w:pStyle w:val="04aMainBodyBullet"/>
              <w:numPr>
                <w:ilvl w:val="0"/>
                <w:numId w:val="0"/>
              </w:numPr>
              <w:ind w:left="227" w:hanging="227"/>
              <w:rPr>
                <w:rFonts w:asciiTheme="minorHAnsi" w:hAnsiTheme="minorHAnsi"/>
                <w:sz w:val="24"/>
              </w:rPr>
            </w:pPr>
            <w:r w:rsidRPr="00204E39">
              <w:rPr>
                <w:rFonts w:asciiTheme="minorHAnsi" w:hAnsiTheme="minorHAnsi"/>
                <w:sz w:val="24"/>
              </w:rPr>
              <w:t>Graphs</w:t>
            </w:r>
          </w:p>
          <w:p w14:paraId="4543EA5F" w14:textId="77777777" w:rsidR="00C63FD6" w:rsidRPr="003368FF" w:rsidRDefault="00C63FD6" w:rsidP="00C63FD6">
            <w:pPr>
              <w:pStyle w:val="04aMainBodyBullet"/>
              <w:numPr>
                <w:ilvl w:val="0"/>
                <w:numId w:val="0"/>
              </w:numPr>
              <w:ind w:left="227" w:hanging="227"/>
              <w:rPr>
                <w:rFonts w:asciiTheme="minorHAnsi" w:hAnsiTheme="minorHAnsi"/>
                <w:sz w:val="24"/>
                <w:szCs w:val="24"/>
              </w:rPr>
            </w:pPr>
          </w:p>
          <w:p w14:paraId="59831654" w14:textId="77777777" w:rsidR="004E5D6B" w:rsidRPr="003368FF" w:rsidRDefault="004E5D6B" w:rsidP="004E5D6B">
            <w:pPr>
              <w:pStyle w:val="04aMainBodyBullet"/>
              <w:numPr>
                <w:ilvl w:val="0"/>
                <w:numId w:val="0"/>
              </w:numPr>
              <w:ind w:left="227" w:hanging="22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5" w:type="dxa"/>
            <w:vMerge w:val="restart"/>
            <w:shd w:val="clear" w:color="auto" w:fill="00FF00"/>
          </w:tcPr>
          <w:p w14:paraId="14FC69DD" w14:textId="77777777" w:rsidR="00961A1D" w:rsidRDefault="0068449D">
            <w:pPr>
              <w:rPr>
                <w:sz w:val="24"/>
              </w:rPr>
            </w:pPr>
            <w:r>
              <w:rPr>
                <w:b/>
                <w:sz w:val="24"/>
                <w:highlight w:val="green"/>
                <w:u w:val="single"/>
              </w:rPr>
              <w:t>Science</w:t>
            </w:r>
            <w:r>
              <w:rPr>
                <w:b/>
                <w:sz w:val="24"/>
                <w:u w:val="single"/>
              </w:rPr>
              <w:t xml:space="preserve">- </w:t>
            </w:r>
          </w:p>
          <w:p w14:paraId="3275F27E" w14:textId="4911F19E" w:rsidR="0068449D" w:rsidRPr="00BD20C2" w:rsidRDefault="002C50CD">
            <w:pPr>
              <w:rPr>
                <w:sz w:val="20"/>
                <w:szCs w:val="20"/>
              </w:rPr>
            </w:pPr>
            <w:r w:rsidRPr="00BD20C2">
              <w:rPr>
                <w:sz w:val="20"/>
                <w:szCs w:val="20"/>
              </w:rPr>
              <w:t>Light</w:t>
            </w:r>
          </w:p>
          <w:p w14:paraId="55372F9F" w14:textId="77777777" w:rsidR="00BD20C2" w:rsidRPr="00BD20C2" w:rsidRDefault="00BD20C2" w:rsidP="00BD20C2">
            <w:pPr>
              <w:rPr>
                <w:sz w:val="20"/>
                <w:szCs w:val="20"/>
              </w:rPr>
            </w:pPr>
            <w:r w:rsidRPr="00BD20C2">
              <w:rPr>
                <w:sz w:val="20"/>
                <w:szCs w:val="20"/>
              </w:rPr>
              <w:t>recognise that light appears to travel in straight lines</w:t>
            </w:r>
          </w:p>
          <w:p w14:paraId="4F470F7C" w14:textId="77777777" w:rsidR="00BD20C2" w:rsidRPr="00BD20C2" w:rsidRDefault="00BD20C2" w:rsidP="00BD20C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D20C2">
              <w:rPr>
                <w:sz w:val="20"/>
                <w:szCs w:val="20"/>
              </w:rPr>
              <w:t>use the idea that light travels in straight lines to explain that objects are seen</w:t>
            </w:r>
            <w:r w:rsidRPr="00BD20C2">
              <w:rPr>
                <w:sz w:val="20"/>
                <w:szCs w:val="20"/>
              </w:rPr>
              <w:t xml:space="preserve"> </w:t>
            </w:r>
            <w:r w:rsidRPr="00BD20C2">
              <w:rPr>
                <w:sz w:val="20"/>
                <w:szCs w:val="20"/>
              </w:rPr>
              <w:t>because they give out or reflect light into the eye</w:t>
            </w:r>
          </w:p>
          <w:p w14:paraId="68704459" w14:textId="77777777" w:rsidR="00BD20C2" w:rsidRPr="00BD20C2" w:rsidRDefault="00BD20C2" w:rsidP="00BD20C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D20C2">
              <w:rPr>
                <w:sz w:val="20"/>
                <w:szCs w:val="20"/>
              </w:rPr>
              <w:t>explain that we see things because light travels from light sources to our eyes or</w:t>
            </w:r>
            <w:r w:rsidRPr="00BD20C2">
              <w:rPr>
                <w:sz w:val="20"/>
                <w:szCs w:val="20"/>
              </w:rPr>
              <w:t xml:space="preserve"> </w:t>
            </w:r>
            <w:r w:rsidRPr="00BD20C2">
              <w:rPr>
                <w:sz w:val="20"/>
                <w:szCs w:val="20"/>
              </w:rPr>
              <w:t>from light sources to objects and then to our eyes</w:t>
            </w:r>
          </w:p>
          <w:p w14:paraId="71E48FE1" w14:textId="3F6BB2F5" w:rsidR="006D4143" w:rsidRPr="00BD20C2" w:rsidRDefault="00BD20C2" w:rsidP="00BD20C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gramStart"/>
            <w:r w:rsidRPr="00BD20C2">
              <w:rPr>
                <w:sz w:val="20"/>
                <w:szCs w:val="20"/>
              </w:rPr>
              <w:t>use</w:t>
            </w:r>
            <w:proofErr w:type="gramEnd"/>
            <w:r w:rsidRPr="00BD20C2">
              <w:rPr>
                <w:sz w:val="20"/>
                <w:szCs w:val="20"/>
              </w:rPr>
              <w:t xml:space="preserve"> the idea that light travels in straight lines to explain why shadows have the same</w:t>
            </w:r>
            <w:r w:rsidRPr="00BD20C2">
              <w:rPr>
                <w:sz w:val="20"/>
                <w:szCs w:val="20"/>
              </w:rPr>
              <w:t xml:space="preserve"> </w:t>
            </w:r>
            <w:r w:rsidRPr="00BD20C2">
              <w:rPr>
                <w:sz w:val="20"/>
                <w:szCs w:val="20"/>
              </w:rPr>
              <w:t>shape as the objects that cast them.</w:t>
            </w:r>
          </w:p>
        </w:tc>
      </w:tr>
      <w:tr w:rsidR="00961A1D" w:rsidRPr="0099133B" w14:paraId="2C8B5296" w14:textId="77777777" w:rsidTr="00471AF0">
        <w:trPr>
          <w:trHeight w:val="942"/>
        </w:trPr>
        <w:tc>
          <w:tcPr>
            <w:tcW w:w="4724" w:type="dxa"/>
            <w:vMerge/>
            <w:shd w:val="clear" w:color="auto" w:fill="FFFF00"/>
          </w:tcPr>
          <w:p w14:paraId="45FE89DA" w14:textId="77777777" w:rsidR="00961A1D" w:rsidRPr="00314A8E" w:rsidRDefault="00961A1D" w:rsidP="0099133B">
            <w:pPr>
              <w:tabs>
                <w:tab w:val="left" w:pos="1180"/>
              </w:tabs>
              <w:rPr>
                <w:noProof/>
                <w:sz w:val="20"/>
                <w:lang w:eastAsia="en-GB"/>
              </w:rPr>
            </w:pPr>
          </w:p>
        </w:tc>
        <w:tc>
          <w:tcPr>
            <w:tcW w:w="4725" w:type="dxa"/>
            <w:shd w:val="clear" w:color="auto" w:fill="auto"/>
          </w:tcPr>
          <w:p w14:paraId="50FB44DD" w14:textId="13E86AC3" w:rsidR="00961A1D" w:rsidRDefault="00961A1D">
            <w:pPr>
              <w:rPr>
                <w:b/>
                <w:sz w:val="24"/>
                <w:u w:val="single"/>
              </w:rPr>
            </w:pPr>
            <w:r w:rsidRPr="00961A1D">
              <w:rPr>
                <w:b/>
                <w:sz w:val="24"/>
                <w:u w:val="single"/>
              </w:rPr>
              <w:t>Music</w:t>
            </w:r>
            <w:r w:rsidR="004813D3">
              <w:rPr>
                <w:b/>
                <w:sz w:val="24"/>
                <w:u w:val="single"/>
              </w:rPr>
              <w:t xml:space="preserve">- </w:t>
            </w:r>
          </w:p>
          <w:p w14:paraId="56546805" w14:textId="52A89A55" w:rsidR="008034DF" w:rsidRDefault="008034DF">
            <w:pPr>
              <w:rPr>
                <w:sz w:val="24"/>
              </w:rPr>
            </w:pPr>
            <w:r>
              <w:rPr>
                <w:sz w:val="24"/>
              </w:rPr>
              <w:t>Concordia – singing</w:t>
            </w:r>
          </w:p>
          <w:p w14:paraId="7D16EB2F" w14:textId="68EED9FE" w:rsidR="008034DF" w:rsidRDefault="008034DF">
            <w:pPr>
              <w:rPr>
                <w:sz w:val="24"/>
              </w:rPr>
            </w:pPr>
            <w:r>
              <w:rPr>
                <w:sz w:val="24"/>
              </w:rPr>
              <w:t>City Hall Concert</w:t>
            </w:r>
          </w:p>
          <w:p w14:paraId="2186C87D" w14:textId="310EA14A" w:rsidR="00961A1D" w:rsidRPr="00961A1D" w:rsidRDefault="00961A1D">
            <w:pPr>
              <w:rPr>
                <w:sz w:val="24"/>
                <w:highlight w:val="red"/>
              </w:rPr>
            </w:pPr>
          </w:p>
        </w:tc>
        <w:tc>
          <w:tcPr>
            <w:tcW w:w="4725" w:type="dxa"/>
            <w:vMerge/>
            <w:shd w:val="clear" w:color="auto" w:fill="00FF00"/>
          </w:tcPr>
          <w:p w14:paraId="4AC617C9" w14:textId="77777777" w:rsidR="00961A1D" w:rsidRPr="00893C18" w:rsidRDefault="00961A1D">
            <w:pPr>
              <w:rPr>
                <w:b/>
                <w:sz w:val="24"/>
                <w:highlight w:val="green"/>
                <w:u w:val="single"/>
              </w:rPr>
            </w:pPr>
          </w:p>
        </w:tc>
      </w:tr>
      <w:tr w:rsidR="0099133B" w:rsidRPr="0099133B" w14:paraId="1780E786" w14:textId="77777777" w:rsidTr="008A36FA">
        <w:tc>
          <w:tcPr>
            <w:tcW w:w="4724" w:type="dxa"/>
            <w:shd w:val="clear" w:color="auto" w:fill="E36C0A" w:themeFill="accent6" w:themeFillShade="BF"/>
          </w:tcPr>
          <w:p w14:paraId="77EC12CA" w14:textId="77777777" w:rsidR="0099133B" w:rsidRPr="008A36FA" w:rsidRDefault="0093750E">
            <w:pPr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History</w:t>
            </w:r>
          </w:p>
          <w:p w14:paraId="3699C878" w14:textId="77777777" w:rsidR="0099133B" w:rsidRPr="00C63FD6" w:rsidRDefault="0099133B" w:rsidP="00471AF0">
            <w:pPr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725" w:type="dxa"/>
          </w:tcPr>
          <w:p w14:paraId="44AC6B73" w14:textId="77777777" w:rsidR="0093750E" w:rsidRDefault="0093750E" w:rsidP="001404BC">
            <w:pPr>
              <w:rPr>
                <w:b/>
                <w:sz w:val="24"/>
                <w:szCs w:val="24"/>
                <w:u w:val="single"/>
              </w:rPr>
            </w:pPr>
          </w:p>
          <w:p w14:paraId="25A2FC09" w14:textId="77777777" w:rsidR="004E5D6B" w:rsidRDefault="00204E39" w:rsidP="00C63FD6">
            <w:pPr>
              <w:jc w:val="center"/>
              <w:rPr>
                <w:rFonts w:ascii="Arial" w:hAnsi="Arial"/>
                <w:b/>
                <w:sz w:val="28"/>
                <w:szCs w:val="18"/>
              </w:rPr>
            </w:pPr>
            <w:r>
              <w:rPr>
                <w:rFonts w:ascii="Arial" w:hAnsi="Arial"/>
                <w:b/>
                <w:sz w:val="28"/>
                <w:szCs w:val="18"/>
              </w:rPr>
              <w:t>FLOODLAND</w:t>
            </w:r>
          </w:p>
          <w:p w14:paraId="78ABB644" w14:textId="77777777" w:rsidR="00204E39" w:rsidRPr="00C63FD6" w:rsidRDefault="00204E39" w:rsidP="00C63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000000" w:themeFill="text1"/>
          </w:tcPr>
          <w:p w14:paraId="6E7C361A" w14:textId="77777777" w:rsidR="0099133B" w:rsidRDefault="0099133B">
            <w:pPr>
              <w:rPr>
                <w:b/>
                <w:sz w:val="24"/>
                <w:u w:val="single"/>
              </w:rPr>
            </w:pPr>
            <w:r w:rsidRPr="0099133B">
              <w:rPr>
                <w:b/>
                <w:sz w:val="24"/>
                <w:u w:val="single"/>
              </w:rPr>
              <w:t>Art</w:t>
            </w:r>
            <w:r>
              <w:rPr>
                <w:b/>
                <w:sz w:val="24"/>
                <w:u w:val="single"/>
              </w:rPr>
              <w:t>/ DT</w:t>
            </w:r>
          </w:p>
          <w:p w14:paraId="2E3476C3" w14:textId="77777777" w:rsidR="006F3F1F" w:rsidRDefault="005913A4" w:rsidP="00204E39">
            <w:pPr>
              <w:pStyle w:val="Default"/>
              <w:rPr>
                <w:color w:val="FFFFFF" w:themeColor="background1"/>
                <w:sz w:val="19"/>
                <w:szCs w:val="23"/>
              </w:rPr>
            </w:pPr>
            <w:r w:rsidRPr="005913A4">
              <w:rPr>
                <w:color w:val="FFFFFF" w:themeColor="background1"/>
                <w:sz w:val="19"/>
                <w:szCs w:val="23"/>
              </w:rPr>
              <w:t xml:space="preserve">- clay model of coastal erosion (gain a knowledge of how ‘island’ in </w:t>
            </w:r>
            <w:proofErr w:type="spellStart"/>
            <w:r w:rsidRPr="005913A4">
              <w:rPr>
                <w:color w:val="FFFFFF" w:themeColor="background1"/>
                <w:sz w:val="19"/>
                <w:szCs w:val="23"/>
              </w:rPr>
              <w:t>Floodland</w:t>
            </w:r>
            <w:proofErr w:type="spellEnd"/>
            <w:r w:rsidRPr="005913A4">
              <w:rPr>
                <w:color w:val="FFFFFF" w:themeColor="background1"/>
                <w:sz w:val="19"/>
                <w:szCs w:val="23"/>
              </w:rPr>
              <w:t xml:space="preserve"> was formed)</w:t>
            </w:r>
            <w:r w:rsidR="006F3F1F">
              <w:rPr>
                <w:color w:val="FFFFFF" w:themeColor="background1"/>
                <w:sz w:val="19"/>
                <w:szCs w:val="23"/>
              </w:rPr>
              <w:t>:</w:t>
            </w:r>
          </w:p>
          <w:p w14:paraId="2DBCDF4C" w14:textId="77777777" w:rsidR="006F3F1F" w:rsidRDefault="006F3F1F" w:rsidP="00204E39">
            <w:pPr>
              <w:pStyle w:val="Default"/>
              <w:rPr>
                <w:color w:val="FFFFFF" w:themeColor="background1"/>
                <w:sz w:val="19"/>
                <w:szCs w:val="23"/>
              </w:rPr>
            </w:pPr>
            <w:r>
              <w:rPr>
                <w:color w:val="FFFFFF" w:themeColor="background1"/>
                <w:sz w:val="19"/>
                <w:szCs w:val="23"/>
              </w:rPr>
              <w:t>* experiment with materials and processes to design and make 3D form</w:t>
            </w:r>
          </w:p>
          <w:p w14:paraId="41CF32E3" w14:textId="77777777" w:rsidR="00AE227A" w:rsidRDefault="006F3F1F" w:rsidP="00204E39">
            <w:pPr>
              <w:pStyle w:val="Default"/>
              <w:rPr>
                <w:color w:val="FFFFFF" w:themeColor="background1"/>
                <w:sz w:val="19"/>
                <w:szCs w:val="23"/>
              </w:rPr>
            </w:pPr>
            <w:r>
              <w:rPr>
                <w:color w:val="FFFFFF" w:themeColor="background1"/>
                <w:sz w:val="19"/>
                <w:szCs w:val="23"/>
              </w:rPr>
              <w:t>* sculpt clay</w:t>
            </w:r>
          </w:p>
          <w:p w14:paraId="44E004DB" w14:textId="77777777" w:rsidR="006F3F1F" w:rsidRDefault="006F3F1F" w:rsidP="00204E39">
            <w:pPr>
              <w:pStyle w:val="Default"/>
              <w:rPr>
                <w:color w:val="FFFFFF" w:themeColor="background1"/>
                <w:sz w:val="19"/>
                <w:szCs w:val="23"/>
              </w:rPr>
            </w:pPr>
            <w:r>
              <w:rPr>
                <w:color w:val="FFFFFF" w:themeColor="background1"/>
                <w:sz w:val="19"/>
                <w:szCs w:val="23"/>
              </w:rPr>
              <w:t>* create models on a range of scales</w:t>
            </w:r>
          </w:p>
          <w:p w14:paraId="61272FF4" w14:textId="77777777" w:rsidR="00635752" w:rsidRDefault="00635752" w:rsidP="00204E39">
            <w:pPr>
              <w:pStyle w:val="Default"/>
              <w:rPr>
                <w:color w:val="FFFFFF" w:themeColor="background1"/>
                <w:sz w:val="19"/>
                <w:szCs w:val="23"/>
              </w:rPr>
            </w:pPr>
            <w:r>
              <w:rPr>
                <w:color w:val="FFFFFF" w:themeColor="background1"/>
                <w:sz w:val="19"/>
                <w:szCs w:val="23"/>
              </w:rPr>
              <w:t>- water art/collage</w:t>
            </w:r>
            <w:r w:rsidR="006F3F1F">
              <w:rPr>
                <w:color w:val="FFFFFF" w:themeColor="background1"/>
                <w:sz w:val="19"/>
                <w:szCs w:val="23"/>
              </w:rPr>
              <w:t>:</w:t>
            </w:r>
          </w:p>
          <w:p w14:paraId="3767A125" w14:textId="77777777" w:rsidR="006F3F1F" w:rsidRDefault="006F3F1F" w:rsidP="00204E39">
            <w:pPr>
              <w:pStyle w:val="Default"/>
              <w:rPr>
                <w:color w:val="FFFFFF" w:themeColor="background1"/>
                <w:sz w:val="19"/>
                <w:szCs w:val="23"/>
              </w:rPr>
            </w:pPr>
            <w:r>
              <w:rPr>
                <w:color w:val="FFFFFF" w:themeColor="background1"/>
                <w:sz w:val="19"/>
                <w:szCs w:val="23"/>
              </w:rPr>
              <w:t>* create a range of moods in paintings</w:t>
            </w:r>
          </w:p>
          <w:p w14:paraId="4E6BC567" w14:textId="17D945A4" w:rsidR="005913A4" w:rsidRPr="008034DF" w:rsidRDefault="006F3F1F" w:rsidP="00204E39">
            <w:pPr>
              <w:pStyle w:val="Default"/>
              <w:rPr>
                <w:color w:val="FFFFFF" w:themeColor="background1"/>
                <w:sz w:val="19"/>
                <w:szCs w:val="23"/>
              </w:rPr>
            </w:pPr>
            <w:r>
              <w:rPr>
                <w:color w:val="FFFFFF" w:themeColor="background1"/>
                <w:sz w:val="19"/>
                <w:szCs w:val="23"/>
              </w:rPr>
              <w:t>* use a range of techniques</w:t>
            </w:r>
          </w:p>
        </w:tc>
      </w:tr>
      <w:tr w:rsidR="0099133B" w:rsidRPr="0099133B" w14:paraId="6DC205FA" w14:textId="77777777" w:rsidTr="008A36FA">
        <w:tc>
          <w:tcPr>
            <w:tcW w:w="4724" w:type="dxa"/>
            <w:shd w:val="clear" w:color="auto" w:fill="984806" w:themeFill="accent6" w:themeFillShade="80"/>
          </w:tcPr>
          <w:p w14:paraId="473EB0C2" w14:textId="77777777" w:rsidR="0099133B" w:rsidRPr="008A36FA" w:rsidRDefault="0099133B">
            <w:pPr>
              <w:rPr>
                <w:b/>
                <w:color w:val="FFFFFF" w:themeColor="background1"/>
                <w:sz w:val="24"/>
                <w:u w:val="single"/>
              </w:rPr>
            </w:pPr>
            <w:r w:rsidRPr="008A36FA">
              <w:rPr>
                <w:b/>
                <w:color w:val="FFFFFF" w:themeColor="background1"/>
                <w:sz w:val="24"/>
                <w:u w:val="single"/>
              </w:rPr>
              <w:t>Geography</w:t>
            </w:r>
          </w:p>
          <w:p w14:paraId="4B0FDB57" w14:textId="77777777" w:rsidR="00820E4A" w:rsidRDefault="00820E4A" w:rsidP="00820E4A">
            <w:pPr>
              <w:rPr>
                <w:rFonts w:ascii="Arial" w:hAnsi="Arial"/>
                <w:color w:val="FFFFFF" w:themeColor="background1"/>
                <w:sz w:val="20"/>
                <w:szCs w:val="18"/>
              </w:rPr>
            </w:pPr>
            <w:r w:rsidRPr="00820E4A">
              <w:rPr>
                <w:rFonts w:ascii="Arial" w:hAnsi="Arial"/>
                <w:color w:val="FFFFFF" w:themeColor="background1"/>
                <w:sz w:val="20"/>
                <w:szCs w:val="18"/>
              </w:rPr>
              <w:t>- Maps: territory, regions, place names, cities, seas &amp; oceans, geographical features</w:t>
            </w:r>
          </w:p>
          <w:p w14:paraId="3A5E82C8" w14:textId="77777777" w:rsidR="00204E39" w:rsidRDefault="00204E39" w:rsidP="00820E4A">
            <w:pPr>
              <w:rPr>
                <w:rFonts w:ascii="Arial" w:hAnsi="Arial"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18"/>
              </w:rPr>
              <w:t>- flooding: causes, effects, prevention</w:t>
            </w:r>
          </w:p>
          <w:p w14:paraId="56CBF4E4" w14:textId="77777777" w:rsidR="005913A4" w:rsidRDefault="00204E39" w:rsidP="005913A4">
            <w:pPr>
              <w:rPr>
                <w:b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18"/>
              </w:rPr>
              <w:t>- coastal erosion</w:t>
            </w:r>
            <w:r w:rsidR="005913A4">
              <w:rPr>
                <w:rFonts w:ascii="Arial" w:hAnsi="Arial"/>
                <w:color w:val="FFFFFF" w:themeColor="background1"/>
                <w:sz w:val="20"/>
                <w:szCs w:val="18"/>
              </w:rPr>
              <w:t xml:space="preserve">: </w:t>
            </w:r>
            <w:hyperlink r:id="rId5" w:history="1">
              <w:r w:rsidR="005913A4" w:rsidRPr="00E14BA4">
                <w:rPr>
                  <w:rStyle w:val="Hyperlink"/>
                  <w:b/>
                </w:rPr>
                <w:t>http://www.3dgeography.co.uk/coast-diagram</w:t>
              </w:r>
            </w:hyperlink>
          </w:p>
          <w:p w14:paraId="23B30236" w14:textId="4A701851" w:rsidR="00F2117D" w:rsidRPr="008034DF" w:rsidRDefault="00204E39" w:rsidP="00204E39">
            <w:pPr>
              <w:rPr>
                <w:rFonts w:ascii="Arial" w:hAnsi="Arial"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18"/>
              </w:rPr>
              <w:t>- global warming</w:t>
            </w:r>
            <w:r w:rsidR="005913A4">
              <w:rPr>
                <w:rFonts w:ascii="Arial" w:hAnsi="Arial"/>
                <w:color w:val="FFFFFF" w:themeColor="background1"/>
                <w:sz w:val="20"/>
                <w:szCs w:val="18"/>
              </w:rPr>
              <w:t xml:space="preserve">: </w:t>
            </w:r>
            <w:hyperlink r:id="rId6" w:history="1">
              <w:r w:rsidR="005913A4" w:rsidRPr="00E14BA4">
                <w:rPr>
                  <w:rStyle w:val="Hyperlink"/>
                  <w:rFonts w:ascii="Arial" w:hAnsi="Arial"/>
                  <w:sz w:val="20"/>
                  <w:szCs w:val="18"/>
                </w:rPr>
                <w:t>http://www.3dgeography.co.uk/effects-of-climate-change</w:t>
              </w:r>
            </w:hyperlink>
            <w:bookmarkStart w:id="0" w:name="_GoBack"/>
            <w:bookmarkEnd w:id="0"/>
          </w:p>
        </w:tc>
        <w:tc>
          <w:tcPr>
            <w:tcW w:w="4725" w:type="dxa"/>
            <w:vMerge w:val="restart"/>
            <w:shd w:val="clear" w:color="auto" w:fill="8B578F"/>
          </w:tcPr>
          <w:p w14:paraId="25689A26" w14:textId="77777777" w:rsidR="0099133B" w:rsidRPr="008A36FA" w:rsidRDefault="0099133B">
            <w:pPr>
              <w:rPr>
                <w:b/>
                <w:color w:val="FFFFFF" w:themeColor="background1"/>
                <w:sz w:val="24"/>
                <w:u w:val="single"/>
              </w:rPr>
            </w:pPr>
            <w:r w:rsidRPr="008A36FA">
              <w:rPr>
                <w:b/>
                <w:color w:val="FFFFFF" w:themeColor="background1"/>
                <w:sz w:val="24"/>
                <w:u w:val="single"/>
              </w:rPr>
              <w:t>RE</w:t>
            </w:r>
            <w:r w:rsidR="006D4143">
              <w:rPr>
                <w:b/>
                <w:color w:val="FFFFFF" w:themeColor="background1"/>
                <w:sz w:val="24"/>
                <w:u w:val="single"/>
              </w:rPr>
              <w:t xml:space="preserve"> </w:t>
            </w:r>
          </w:p>
          <w:p w14:paraId="38EE770D" w14:textId="77777777" w:rsidR="001404BC" w:rsidRPr="001B2781" w:rsidRDefault="000006C0" w:rsidP="0068449D">
            <w:pPr>
              <w:rPr>
                <w:sz w:val="24"/>
              </w:rPr>
            </w:pPr>
            <w:r w:rsidRPr="000006C0">
              <w:rPr>
                <w:color w:val="FFFFFF" w:themeColor="background1"/>
                <w:sz w:val="24"/>
              </w:rPr>
              <w:t>FLOODLAND link: Eels Island Cathedral- vocab and layout</w:t>
            </w:r>
          </w:p>
        </w:tc>
        <w:tc>
          <w:tcPr>
            <w:tcW w:w="4725" w:type="dxa"/>
            <w:shd w:val="clear" w:color="auto" w:fill="0070C0"/>
          </w:tcPr>
          <w:p w14:paraId="2F59FFFF" w14:textId="77777777" w:rsidR="0099133B" w:rsidRPr="008A36FA" w:rsidRDefault="006D414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</w:t>
            </w:r>
            <w:r w:rsidR="0099133B" w:rsidRPr="008A36FA">
              <w:rPr>
                <w:b/>
                <w:sz w:val="24"/>
                <w:u w:val="single"/>
              </w:rPr>
              <w:t>mputing</w:t>
            </w:r>
          </w:p>
          <w:p w14:paraId="2ABE9E0C" w14:textId="77777777" w:rsidR="00C63FD6" w:rsidRPr="0099133B" w:rsidRDefault="002C50CD" w:rsidP="006844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Micro:bits</w:t>
            </w:r>
            <w:proofErr w:type="spellEnd"/>
            <w:r>
              <w:rPr>
                <w:sz w:val="24"/>
              </w:rPr>
              <w:t xml:space="preserve">- Newcastle University </w:t>
            </w:r>
          </w:p>
        </w:tc>
      </w:tr>
      <w:tr w:rsidR="0099133B" w:rsidRPr="0099133B" w14:paraId="61B966A3" w14:textId="77777777" w:rsidTr="00BD20C2">
        <w:trPr>
          <w:trHeight w:val="293"/>
        </w:trPr>
        <w:tc>
          <w:tcPr>
            <w:tcW w:w="4724" w:type="dxa"/>
            <w:vMerge w:val="restart"/>
            <w:shd w:val="clear" w:color="auto" w:fill="FF3399"/>
          </w:tcPr>
          <w:p w14:paraId="476C3CEF" w14:textId="77777777" w:rsidR="00893C18" w:rsidRDefault="0099133B" w:rsidP="0093750E">
            <w:pPr>
              <w:rPr>
                <w:b/>
                <w:sz w:val="24"/>
                <w:u w:val="single"/>
              </w:rPr>
            </w:pPr>
            <w:r w:rsidRPr="008A36FA">
              <w:rPr>
                <w:b/>
                <w:sz w:val="24"/>
                <w:u w:val="single"/>
              </w:rPr>
              <w:t>PSHE</w:t>
            </w:r>
          </w:p>
          <w:p w14:paraId="70C61243" w14:textId="77777777" w:rsidR="00040A16" w:rsidRDefault="002C50CD" w:rsidP="00204E39">
            <w:pPr>
              <w:rPr>
                <w:sz w:val="24"/>
              </w:rPr>
            </w:pPr>
            <w:r w:rsidRPr="002C50CD">
              <w:rPr>
                <w:sz w:val="24"/>
              </w:rPr>
              <w:t>- learning what we need to survive</w:t>
            </w:r>
          </w:p>
          <w:p w14:paraId="6972BB1E" w14:textId="77777777" w:rsidR="00BD20C2" w:rsidRDefault="00BD20C2" w:rsidP="00204E39">
            <w:pPr>
              <w:rPr>
                <w:sz w:val="24"/>
              </w:rPr>
            </w:pPr>
          </w:p>
          <w:p w14:paraId="1E6A7312" w14:textId="7F2DB159" w:rsidR="00BD20C2" w:rsidRPr="0093750E" w:rsidRDefault="00BD20C2" w:rsidP="00204E39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E-safety – Healthy relationships on social media</w:t>
            </w:r>
          </w:p>
        </w:tc>
        <w:tc>
          <w:tcPr>
            <w:tcW w:w="4725" w:type="dxa"/>
            <w:vMerge/>
            <w:shd w:val="clear" w:color="auto" w:fill="8B578F"/>
          </w:tcPr>
          <w:p w14:paraId="74CD2FA2" w14:textId="77777777" w:rsidR="0099133B" w:rsidRPr="0099133B" w:rsidRDefault="0099133B">
            <w:pPr>
              <w:rPr>
                <w:sz w:val="24"/>
              </w:rPr>
            </w:pPr>
          </w:p>
        </w:tc>
        <w:tc>
          <w:tcPr>
            <w:tcW w:w="4725" w:type="dxa"/>
            <w:vMerge w:val="restart"/>
          </w:tcPr>
          <w:p w14:paraId="7EA95F98" w14:textId="77777777" w:rsidR="0099133B" w:rsidRPr="0099133B" w:rsidRDefault="0099133B">
            <w:pPr>
              <w:rPr>
                <w:b/>
                <w:sz w:val="24"/>
                <w:u w:val="single"/>
              </w:rPr>
            </w:pPr>
            <w:r w:rsidRPr="0099133B">
              <w:rPr>
                <w:b/>
                <w:sz w:val="24"/>
                <w:u w:val="single"/>
              </w:rPr>
              <w:t>Mantle/Drama</w:t>
            </w:r>
          </w:p>
          <w:p w14:paraId="42C55343" w14:textId="77777777" w:rsidR="0009671A" w:rsidRDefault="0009671A" w:rsidP="0009671A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- </w:t>
            </w:r>
            <w:r w:rsidRPr="00820E4A">
              <w:rPr>
                <w:rFonts w:ascii="Arial" w:hAnsi="Arial"/>
                <w:b/>
                <w:sz w:val="20"/>
                <w:szCs w:val="18"/>
              </w:rPr>
              <w:t>Drama:</w:t>
            </w:r>
            <w:r>
              <w:rPr>
                <w:rFonts w:ascii="Arial" w:hAnsi="Arial"/>
                <w:sz w:val="20"/>
                <w:szCs w:val="18"/>
              </w:rPr>
              <w:t xml:space="preserve"> to develop creative and imaginative writing pupils can be encouraged to adopt, create and sustain a range of roles, responding appropriately to others in role… opportunities to create their own improvised, devised and scripted drama.</w:t>
            </w:r>
          </w:p>
          <w:p w14:paraId="271813B9" w14:textId="77777777" w:rsidR="00040A16" w:rsidRPr="0099133B" w:rsidRDefault="00040A16" w:rsidP="00C63FD6">
            <w:pPr>
              <w:rPr>
                <w:sz w:val="24"/>
              </w:rPr>
            </w:pPr>
          </w:p>
        </w:tc>
      </w:tr>
      <w:tr w:rsidR="0099133B" w:rsidRPr="0099133B" w14:paraId="5C574B69" w14:textId="77777777" w:rsidTr="008034DF">
        <w:trPr>
          <w:trHeight w:val="1318"/>
        </w:trPr>
        <w:tc>
          <w:tcPr>
            <w:tcW w:w="4724" w:type="dxa"/>
            <w:vMerge/>
            <w:shd w:val="clear" w:color="auto" w:fill="FF3399"/>
          </w:tcPr>
          <w:p w14:paraId="20A37187" w14:textId="77777777" w:rsidR="0099133B" w:rsidRPr="001404BC" w:rsidRDefault="0099133B">
            <w:pPr>
              <w:rPr>
                <w:b/>
                <w:sz w:val="24"/>
                <w:highlight w:val="yellow"/>
                <w:u w:val="single"/>
              </w:rPr>
            </w:pPr>
          </w:p>
        </w:tc>
        <w:tc>
          <w:tcPr>
            <w:tcW w:w="4725" w:type="dxa"/>
            <w:shd w:val="clear" w:color="auto" w:fill="BFBFBF" w:themeFill="background1" w:themeFillShade="BF"/>
          </w:tcPr>
          <w:p w14:paraId="39471A9D" w14:textId="77777777" w:rsidR="0099133B" w:rsidRDefault="0099133B">
            <w:pPr>
              <w:rPr>
                <w:b/>
                <w:sz w:val="24"/>
                <w:u w:val="single"/>
              </w:rPr>
            </w:pPr>
            <w:r w:rsidRPr="0099133B">
              <w:rPr>
                <w:b/>
                <w:sz w:val="24"/>
                <w:u w:val="single"/>
              </w:rPr>
              <w:t>PE</w:t>
            </w:r>
          </w:p>
          <w:p w14:paraId="77D4D951" w14:textId="77777777" w:rsidR="006D4143" w:rsidRDefault="002C50CD" w:rsidP="00471AF0">
            <w:pPr>
              <w:rPr>
                <w:sz w:val="24"/>
              </w:rPr>
            </w:pPr>
            <w:r>
              <w:rPr>
                <w:sz w:val="24"/>
              </w:rPr>
              <w:t xml:space="preserve">Street Dance- </w:t>
            </w:r>
            <w:r w:rsidR="003F02F6">
              <w:rPr>
                <w:sz w:val="24"/>
              </w:rPr>
              <w:t>North East Dance</w:t>
            </w:r>
          </w:p>
          <w:p w14:paraId="3BA1E1ED" w14:textId="77777777" w:rsidR="002C50CD" w:rsidRPr="006D4143" w:rsidRDefault="002C50CD" w:rsidP="00471AF0">
            <w:pPr>
              <w:rPr>
                <w:sz w:val="24"/>
              </w:rPr>
            </w:pPr>
            <w:r>
              <w:rPr>
                <w:sz w:val="24"/>
              </w:rPr>
              <w:t>Basketball</w:t>
            </w:r>
          </w:p>
        </w:tc>
        <w:tc>
          <w:tcPr>
            <w:tcW w:w="4725" w:type="dxa"/>
            <w:vMerge/>
          </w:tcPr>
          <w:p w14:paraId="4C651158" w14:textId="77777777" w:rsidR="0099133B" w:rsidRPr="0099133B" w:rsidRDefault="0099133B">
            <w:pPr>
              <w:rPr>
                <w:b/>
                <w:sz w:val="24"/>
                <w:u w:val="single"/>
              </w:rPr>
            </w:pPr>
          </w:p>
        </w:tc>
      </w:tr>
    </w:tbl>
    <w:p w14:paraId="324A2D68" w14:textId="4D80D5DB" w:rsidR="00314A8E" w:rsidRPr="0099133B" w:rsidRDefault="00314A8E">
      <w:pPr>
        <w:rPr>
          <w:sz w:val="20"/>
        </w:rPr>
      </w:pPr>
    </w:p>
    <w:sectPr w:rsidR="00314A8E" w:rsidRPr="0099133B" w:rsidSect="00BD20C2">
      <w:pgSz w:w="16838" w:h="11906" w:orient="landscape"/>
      <w:pgMar w:top="127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UPEarlybirdThree-Regular">
    <w:altName w:val="OUP EarlybirdThre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67F"/>
    <w:multiLevelType w:val="hybridMultilevel"/>
    <w:tmpl w:val="956E1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03D6"/>
    <w:multiLevelType w:val="hybridMultilevel"/>
    <w:tmpl w:val="B5E826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23F6"/>
    <w:multiLevelType w:val="hybridMultilevel"/>
    <w:tmpl w:val="BCE8A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56DFC"/>
    <w:multiLevelType w:val="hybridMultilevel"/>
    <w:tmpl w:val="5858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F5645"/>
    <w:multiLevelType w:val="hybridMultilevel"/>
    <w:tmpl w:val="CAAA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872F6"/>
    <w:multiLevelType w:val="hybridMultilevel"/>
    <w:tmpl w:val="54B4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B25A9"/>
    <w:multiLevelType w:val="hybridMultilevel"/>
    <w:tmpl w:val="019A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272AB"/>
    <w:multiLevelType w:val="hybridMultilevel"/>
    <w:tmpl w:val="B21A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B25B2"/>
    <w:multiLevelType w:val="hybridMultilevel"/>
    <w:tmpl w:val="D7626810"/>
    <w:lvl w:ilvl="0" w:tplc="77FEC3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84F4F"/>
    <w:multiLevelType w:val="hybridMultilevel"/>
    <w:tmpl w:val="BE2AC33A"/>
    <w:lvl w:ilvl="0" w:tplc="09C4E2C0">
      <w:start w:val="1"/>
      <w:numFmt w:val="bullet"/>
      <w:pStyle w:val="04aMainBody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67BA1"/>
    <w:multiLevelType w:val="hybridMultilevel"/>
    <w:tmpl w:val="582276FE"/>
    <w:lvl w:ilvl="0" w:tplc="E8E8AC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04"/>
    <w:rsid w:val="000006C0"/>
    <w:rsid w:val="00040A16"/>
    <w:rsid w:val="00071C10"/>
    <w:rsid w:val="0009671A"/>
    <w:rsid w:val="000E0499"/>
    <w:rsid w:val="001404BC"/>
    <w:rsid w:val="001B2781"/>
    <w:rsid w:val="00204E39"/>
    <w:rsid w:val="002311C6"/>
    <w:rsid w:val="0023755C"/>
    <w:rsid w:val="002C50CD"/>
    <w:rsid w:val="002D2B77"/>
    <w:rsid w:val="003046FF"/>
    <w:rsid w:val="00314A8E"/>
    <w:rsid w:val="003368FF"/>
    <w:rsid w:val="003A05DF"/>
    <w:rsid w:val="003C3534"/>
    <w:rsid w:val="003F02F6"/>
    <w:rsid w:val="00471AF0"/>
    <w:rsid w:val="00475939"/>
    <w:rsid w:val="004813D3"/>
    <w:rsid w:val="00496A36"/>
    <w:rsid w:val="004B4B49"/>
    <w:rsid w:val="004E5D6B"/>
    <w:rsid w:val="005913A4"/>
    <w:rsid w:val="005A738F"/>
    <w:rsid w:val="005D47BA"/>
    <w:rsid w:val="005F4C4C"/>
    <w:rsid w:val="00635752"/>
    <w:rsid w:val="0068449D"/>
    <w:rsid w:val="006A0FBD"/>
    <w:rsid w:val="006D4143"/>
    <w:rsid w:val="006F3F1F"/>
    <w:rsid w:val="00715A9C"/>
    <w:rsid w:val="007770D6"/>
    <w:rsid w:val="007951E9"/>
    <w:rsid w:val="008034DF"/>
    <w:rsid w:val="00820E4A"/>
    <w:rsid w:val="00893C18"/>
    <w:rsid w:val="008A36FA"/>
    <w:rsid w:val="008F72E4"/>
    <w:rsid w:val="0093750E"/>
    <w:rsid w:val="00961A1D"/>
    <w:rsid w:val="00972F31"/>
    <w:rsid w:val="0099133B"/>
    <w:rsid w:val="009B189B"/>
    <w:rsid w:val="00A83CA5"/>
    <w:rsid w:val="00AA5304"/>
    <w:rsid w:val="00AE227A"/>
    <w:rsid w:val="00B77B57"/>
    <w:rsid w:val="00BB7BE4"/>
    <w:rsid w:val="00BD20C2"/>
    <w:rsid w:val="00C63FD6"/>
    <w:rsid w:val="00F2117D"/>
    <w:rsid w:val="00F6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CD8A7"/>
  <w15:docId w15:val="{4B631AF0-0BF6-4A34-8240-0F3BFE4E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8E"/>
    <w:rPr>
      <w:rFonts w:ascii="Tahoma" w:hAnsi="Tahoma" w:cs="Tahoma"/>
      <w:sz w:val="16"/>
      <w:szCs w:val="16"/>
    </w:rPr>
  </w:style>
  <w:style w:type="paragraph" w:customStyle="1" w:styleId="04aMainBodyBullet">
    <w:name w:val="04a Main Body Bullet"/>
    <w:basedOn w:val="Normal"/>
    <w:rsid w:val="005D47BA"/>
    <w:pPr>
      <w:numPr>
        <w:numId w:val="1"/>
      </w:numPr>
      <w:tabs>
        <w:tab w:val="clear" w:pos="502"/>
      </w:tabs>
      <w:spacing w:after="60" w:line="240" w:lineRule="auto"/>
      <w:ind w:left="227" w:hanging="227"/>
    </w:pPr>
    <w:rPr>
      <w:rFonts w:ascii="Arial" w:eastAsia="Times New Roman" w:hAnsi="Arial" w:cs="OUPEarlybirdThree-Regular"/>
      <w:color w:val="000000"/>
      <w:lang w:bidi="en-US"/>
    </w:rPr>
  </w:style>
  <w:style w:type="paragraph" w:customStyle="1" w:styleId="Default">
    <w:name w:val="Default"/>
    <w:rsid w:val="00496A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dgeography.co.uk/effects-of-climate-change" TargetMode="External"/><Relationship Id="rId5" Type="http://schemas.openxmlformats.org/officeDocument/2006/relationships/hyperlink" Target="http://www.3dgeography.co.uk/coast-dia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Caffrey, Tracey</cp:lastModifiedBy>
  <cp:revision>2</cp:revision>
  <cp:lastPrinted>2016-09-29T10:58:00Z</cp:lastPrinted>
  <dcterms:created xsi:type="dcterms:W3CDTF">2018-01-17T14:17:00Z</dcterms:created>
  <dcterms:modified xsi:type="dcterms:W3CDTF">2018-01-17T14:17:00Z</dcterms:modified>
</cp:coreProperties>
</file>